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92F" w:rsidRPr="007F5786" w:rsidRDefault="002B092F" w:rsidP="002B092F">
      <w:pPr>
        <w:jc w:val="center"/>
        <w:rPr>
          <w:rFonts w:cs="Arial"/>
          <w:noProof/>
          <w:szCs w:val="28"/>
          <w:lang w:val="en-US"/>
        </w:rPr>
      </w:pPr>
    </w:p>
    <w:p w:rsidR="002B092F" w:rsidRPr="00372B98" w:rsidRDefault="002B092F" w:rsidP="002B092F">
      <w:pPr>
        <w:jc w:val="center"/>
        <w:rPr>
          <w:rFonts w:cs="Arial"/>
          <w:noProof/>
          <w:szCs w:val="28"/>
        </w:rPr>
      </w:pPr>
    </w:p>
    <w:p w:rsidR="002B092F" w:rsidRPr="00372B98" w:rsidRDefault="002B092F" w:rsidP="002B092F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2B092F" w:rsidRPr="00886EB7" w:rsidRDefault="002B092F" w:rsidP="002B092F">
      <w:pPr>
        <w:jc w:val="center"/>
        <w:rPr>
          <w:rFonts w:cs="Arial"/>
          <w:b/>
          <w:sz w:val="32"/>
          <w:szCs w:val="32"/>
        </w:rPr>
      </w:pPr>
      <w:r w:rsidRPr="00886EB7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2B092F" w:rsidRPr="00886EB7" w:rsidRDefault="002B092F" w:rsidP="002B092F">
      <w:pPr>
        <w:jc w:val="center"/>
        <w:rPr>
          <w:rFonts w:cs="Arial"/>
          <w:b/>
          <w:sz w:val="32"/>
          <w:szCs w:val="32"/>
        </w:rPr>
      </w:pPr>
      <w:r w:rsidRPr="00886EB7">
        <w:rPr>
          <w:rFonts w:cs="Arial"/>
          <w:b/>
          <w:sz w:val="32"/>
          <w:szCs w:val="32"/>
        </w:rPr>
        <w:t>ДУМА КОНДИНСКОГО РАЙОНА</w:t>
      </w:r>
    </w:p>
    <w:p w:rsidR="002B092F" w:rsidRPr="00886EB7" w:rsidRDefault="002B092F" w:rsidP="002B092F">
      <w:pPr>
        <w:jc w:val="center"/>
        <w:rPr>
          <w:rFonts w:cs="Arial"/>
          <w:b/>
          <w:sz w:val="32"/>
          <w:szCs w:val="32"/>
        </w:rPr>
      </w:pPr>
    </w:p>
    <w:p w:rsidR="002B092F" w:rsidRPr="00886EB7" w:rsidRDefault="002B092F" w:rsidP="002B092F">
      <w:pPr>
        <w:jc w:val="center"/>
        <w:rPr>
          <w:rFonts w:cs="Arial"/>
          <w:b/>
          <w:sz w:val="32"/>
          <w:szCs w:val="32"/>
        </w:rPr>
      </w:pPr>
      <w:r w:rsidRPr="00886EB7">
        <w:rPr>
          <w:rFonts w:cs="Arial"/>
          <w:b/>
          <w:sz w:val="32"/>
          <w:szCs w:val="32"/>
        </w:rPr>
        <w:t xml:space="preserve"> РЕШЕНИЕ</w:t>
      </w:r>
    </w:p>
    <w:p w:rsidR="002B092F" w:rsidRPr="00886EB7" w:rsidRDefault="002B092F" w:rsidP="002B092F">
      <w:pPr>
        <w:jc w:val="center"/>
        <w:rPr>
          <w:rFonts w:cs="Arial"/>
          <w:b/>
          <w:szCs w:val="28"/>
        </w:rPr>
      </w:pPr>
    </w:p>
    <w:p w:rsidR="002B092F" w:rsidRPr="00886EB7" w:rsidRDefault="002B092F" w:rsidP="002B092F">
      <w:pPr>
        <w:spacing w:before="240" w:after="60"/>
        <w:jc w:val="center"/>
        <w:outlineLvl w:val="0"/>
        <w:rPr>
          <w:rFonts w:cs="Arial"/>
          <w:b/>
          <w:bCs/>
          <w:kern w:val="28"/>
          <w:sz w:val="32"/>
          <w:szCs w:val="32"/>
        </w:rPr>
      </w:pPr>
      <w:r w:rsidRPr="00886EB7">
        <w:rPr>
          <w:rFonts w:cs="Arial"/>
          <w:b/>
          <w:bCs/>
          <w:kern w:val="28"/>
          <w:sz w:val="32"/>
          <w:szCs w:val="32"/>
        </w:rPr>
        <w:t>О бюджете муниципального образования Кондинский район на 2023 год и на плановый период 2024 и 2025 годов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886EB7">
          <w:rPr>
            <w:rFonts w:cs="Arial"/>
            <w:color w:val="0000FF"/>
            <w:szCs w:val="26"/>
          </w:rPr>
          <w:t>от 17.03.2023 № 1001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8" w:tooltip="решение от 27.03.2023 0:00:00 №1007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886EB7">
          <w:rPr>
            <w:rFonts w:cs="Arial"/>
            <w:color w:val="0000FF"/>
            <w:szCs w:val="26"/>
          </w:rPr>
          <w:t>от 27.03.2023 № 1007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9" w:tooltip="решение от 27.04.2023 0:00:00 №1008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0" w:tooltip="решение от 19.05.2023 18:05:17 №1021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1" w:tooltip="решение от 27.06.2023 0:00:00 №1033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2" w:tooltip="решение от 18.07.2023 0:00:00 №104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3" w:tooltip="постановление от 31.07.2023 0:00:00 №1043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" w:history="1">
        <w:r w:rsidRPr="00886EB7">
          <w:rPr>
            <w:rFonts w:cs="Arial"/>
            <w:color w:val="0000FF"/>
            <w:szCs w:val="26"/>
          </w:rPr>
          <w:t>от 31.07.2023 № 1043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4" w:tooltip="решение от 24.08.2023 0:00:00 №1045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5" w:tooltip="решение от 19.09.2023 0:00:00 №1054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" w:history="1">
        <w:r w:rsidRPr="00886EB7">
          <w:rPr>
            <w:rFonts w:cs="Arial"/>
            <w:color w:val="0000FF"/>
            <w:szCs w:val="26"/>
          </w:rPr>
          <w:t>от 19.09.2023 № 1054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6" w:tooltip="решение от 03.10.2023 0:00:00 №1059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5F122E">
          <w:rPr>
            <w:rStyle w:val="a3"/>
            <w:rFonts w:cs="Arial"/>
            <w:szCs w:val="26"/>
          </w:rPr>
          <w:t>от 03.10.2023 № 1059</w:t>
        </w:r>
      </w:hyperlink>
      <w:r w:rsidRPr="00886EB7"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D75692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7" w:tooltip="решение от 19.10.2023 0:00:00 №1062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437F88"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D75692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8" w:tooltip="решение от 09.11.2023 0:00:00 №1066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D70366"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jc w:val="center"/>
        <w:rPr>
          <w:rFonts w:cs="Arial"/>
          <w:szCs w:val="26"/>
        </w:rPr>
      </w:pPr>
      <w:r w:rsidRPr="00D75692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9" w:tooltip="решение от 17.11.2023 0:00:00 №1090 Дума Кондинского района&#10;&#10;О внесении изменений в решение Думы Кондинского районаот 23 декабря 2022 года № 962 «О бюджете муниципального образования Кондинский район на 2023 год и на плановый период 2024 и 2025 годов»" w:history="1">
        <w:r w:rsidRPr="007C17AE"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jc w:val="center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jc w:val="center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В соответствии с </w:t>
      </w:r>
      <w:hyperlink r:id="rId20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Бюджетным кодексом Российской Федерации</w:t>
        </w:r>
      </w:hyperlink>
      <w:r w:rsidRPr="00886EB7">
        <w:rPr>
          <w:rFonts w:cs="Arial"/>
          <w:szCs w:val="26"/>
          <w:lang w:val="x-none"/>
        </w:rPr>
        <w:t>, стат</w:t>
      </w:r>
      <w:r w:rsidRPr="00886EB7">
        <w:rPr>
          <w:rFonts w:cs="Arial"/>
          <w:szCs w:val="26"/>
        </w:rPr>
        <w:t>ьями</w:t>
      </w:r>
      <w:r w:rsidRPr="00886EB7">
        <w:rPr>
          <w:rFonts w:cs="Arial"/>
          <w:szCs w:val="26"/>
          <w:lang w:val="x-none"/>
        </w:rPr>
        <w:t xml:space="preserve"> 15 и 52 Федерального закона </w:t>
      </w:r>
      <w:hyperlink r:id="rId21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от 06 октября 2003 года № 131-ФЗ</w:t>
        </w:r>
      </w:hyperlink>
      <w:r w:rsidRPr="00886EB7">
        <w:rPr>
          <w:rFonts w:cs="Arial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886EB7">
        <w:rPr>
          <w:rFonts w:cs="Arial"/>
          <w:szCs w:val="26"/>
        </w:rPr>
        <w:t>ом</w:t>
      </w:r>
      <w:r w:rsidRPr="00886EB7">
        <w:rPr>
          <w:rFonts w:cs="Arial"/>
          <w:szCs w:val="26"/>
          <w:lang w:val="x-none"/>
        </w:rPr>
        <w:t xml:space="preserve"> 2 пункта 1 статьи 18 и статьей 39 </w:t>
      </w:r>
      <w:hyperlink r:id="rId22" w:tooltip="УСТАВ МО от 02.06.2005 № 386 Дума Кондинского района&#10;&#10;УСТАВ КОНДИНСКОГО РАЙОНА" w:history="1">
        <w:r w:rsidRPr="00886EB7">
          <w:rPr>
            <w:rFonts w:cs="Arial"/>
            <w:color w:val="0000FF"/>
            <w:szCs w:val="26"/>
            <w:lang w:val="x-none"/>
          </w:rPr>
          <w:t>Устава Кондинского района</w:t>
        </w:r>
      </w:hyperlink>
      <w:r w:rsidRPr="00886EB7">
        <w:rPr>
          <w:rFonts w:cs="Arial"/>
          <w:szCs w:val="26"/>
          <w:lang w:val="x-none"/>
        </w:rPr>
        <w:t xml:space="preserve">, решением Думы Кондинского района </w:t>
      </w:r>
      <w:hyperlink r:id="rId23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886EB7">
          <w:rPr>
            <w:rFonts w:cs="Arial"/>
            <w:color w:val="0000FF"/>
            <w:szCs w:val="26"/>
            <w:lang w:val="x-none"/>
          </w:rPr>
          <w:t>от 15 сентября 2011 года № 133</w:t>
        </w:r>
      </w:hyperlink>
      <w:r w:rsidRPr="00886EB7">
        <w:rPr>
          <w:rFonts w:cs="Arial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1.Утвердить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D34ABA">
        <w:rPr>
          <w:rFonts w:cs="Arial"/>
          <w:szCs w:val="28"/>
        </w:rPr>
        <w:t>а) на 2023 год – 5 782 591 569,99 рублей</w:t>
      </w:r>
      <w:r w:rsidRPr="00FD2C0B">
        <w:rPr>
          <w:rFonts w:cs="Arial"/>
          <w:szCs w:val="26"/>
          <w:lang w:val="x-none"/>
        </w:rPr>
        <w:t>;</w:t>
      </w:r>
      <w:r w:rsidRPr="00886EB7">
        <w:rPr>
          <w:rFonts w:cs="Arial"/>
          <w:szCs w:val="26"/>
          <w:lang w:val="x-none"/>
        </w:rPr>
        <w:t xml:space="preserve"> 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2024 год – 4 280 080 602,31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в) на 2025 год – 3 880 058 567,61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1 части 1 изложен в новой редакции решением Думы </w:t>
      </w:r>
      <w:hyperlink r:id="rId24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 изложен в новой редакции решением Думы </w:t>
      </w:r>
      <w:hyperlink r:id="rId25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(Подпункт а) пункта 1 части 1 изложен в новой редакции решением Думы</w:t>
      </w:r>
      <w:r w:rsidRPr="00886EB7">
        <w:rPr>
          <w:rFonts w:ascii="Times New Roman" w:hAnsi="Times New Roman"/>
          <w:sz w:val="28"/>
        </w:rPr>
        <w:t xml:space="preserve"> </w:t>
      </w:r>
      <w:hyperlink r:id="rId26" w:history="1">
        <w:r w:rsidRPr="00886EB7">
          <w:rPr>
            <w:rFonts w:cs="Arial"/>
            <w:color w:val="0000FF"/>
            <w:szCs w:val="26"/>
            <w:lang w:val="x-none"/>
          </w:rPr>
          <w:t>от 17.03.2023 № 1001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(Пункт 1 части 1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27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(Подпункты а), б) пункта 1 части 1 изложены в новой редакции решением Думы </w:t>
      </w:r>
      <w:hyperlink r:id="rId28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 изложен в новой редакции решением Думы </w:t>
      </w:r>
      <w:hyperlink r:id="rId29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1 части 1 изложен в новой редакции решением Думы </w:t>
      </w:r>
      <w:hyperlink r:id="rId30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1 части 1 изложен в новой редакции решением Думы </w:t>
      </w:r>
      <w:hyperlink r:id="rId31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  <w:szCs w:val="26"/>
        </w:rPr>
        <w:t>(Подпункт а) пункта 1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32" w:history="1">
        <w:r w:rsidRPr="00886EB7">
          <w:rPr>
            <w:rFonts w:cs="Arial"/>
            <w:color w:val="0000FF"/>
          </w:rPr>
          <w:t>от 19.09.2023 № 1054</w:t>
        </w:r>
      </w:hyperlink>
      <w:r w:rsidRPr="00886EB7">
        <w:rPr>
          <w:rFonts w:cs="Arial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  <w:szCs w:val="26"/>
        </w:rPr>
        <w:t>(Подпункт а) пункта 1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33" w:history="1">
        <w:r>
          <w:rPr>
            <w:rStyle w:val="a3"/>
            <w:rFonts w:cs="Arial"/>
          </w:rPr>
          <w:t>от 03.10.2023 № 1059</w:t>
        </w:r>
      </w:hyperlink>
      <w:r w:rsidRPr="00886EB7">
        <w:rPr>
          <w:rFonts w:cs="Arial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 а) пункта 1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34" w:history="1">
        <w:r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 а) пункта 1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35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BF1F3C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 а) пункта 1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36" w:history="1">
        <w:r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2B092F" w:rsidRPr="00FD2C0B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Общий объем расходов бюджета района: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D34ABA">
        <w:rPr>
          <w:rFonts w:cs="Arial"/>
          <w:szCs w:val="28"/>
        </w:rPr>
        <w:t>а) на 2023 год – 5 922 035 116,66 рублей;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2024 год – 4 280 080 602,31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в) на 2025 год – 3 880 058 567,61 рублей.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2 части 1 изложен в новой редакции решением Думы </w:t>
      </w:r>
      <w:hyperlink r:id="rId37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2 части 1 изложен в новой редакции решением Думы </w:t>
      </w:r>
      <w:hyperlink r:id="rId38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(Подпункт а) пункта </w:t>
      </w:r>
      <w:r w:rsidRPr="00886EB7">
        <w:rPr>
          <w:rFonts w:cs="Arial"/>
          <w:szCs w:val="26"/>
        </w:rPr>
        <w:t>2</w:t>
      </w:r>
      <w:r w:rsidRPr="00886EB7">
        <w:rPr>
          <w:rFonts w:cs="Arial"/>
          <w:szCs w:val="26"/>
          <w:lang w:val="x-none"/>
        </w:rPr>
        <w:t xml:space="preserve"> части 1 изложен в новой редакции решением Думы </w:t>
      </w:r>
      <w:hyperlink r:id="rId39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886EB7">
          <w:rPr>
            <w:rFonts w:cs="Arial"/>
            <w:color w:val="0000FF"/>
            <w:szCs w:val="26"/>
            <w:lang w:val="x-none"/>
          </w:rPr>
          <w:t>от 17.03.2023 № 1001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(Пункт 2 части 1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40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(Подпункты а), б) пункта 2 части 1 изложены в новой редакции решением Думы </w:t>
      </w:r>
      <w:hyperlink r:id="rId41" w:tooltip="решение от 19.05.2023 18:05:17 №1021 Дума Кондинского района&#10;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 &#10;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2 части 1 изложен в новой редакции решением Думы </w:t>
      </w:r>
      <w:hyperlink r:id="rId42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(Подпункт а) пункта </w:t>
      </w:r>
      <w:r w:rsidRPr="00886EB7">
        <w:rPr>
          <w:rFonts w:cs="Arial"/>
          <w:szCs w:val="26"/>
        </w:rPr>
        <w:t>2</w:t>
      </w:r>
      <w:r w:rsidRPr="00886EB7">
        <w:rPr>
          <w:rFonts w:cs="Arial"/>
          <w:szCs w:val="26"/>
          <w:lang w:val="x-none"/>
        </w:rPr>
        <w:t xml:space="preserve"> части 1 изложен в новой редакции решением Думы </w:t>
      </w:r>
      <w:hyperlink r:id="rId43" w:history="1">
        <w:r w:rsidRPr="00886EB7">
          <w:rPr>
            <w:rFonts w:cs="Arial"/>
            <w:color w:val="0000FF"/>
            <w:szCs w:val="26"/>
            <w:lang w:val="x-none"/>
          </w:rPr>
          <w:t>от 18.07.2023 № 1041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</w:rPr>
        <w:t xml:space="preserve">(Подпункт а) пункта 2 части 1 изложен в новой редакции решением Думы </w:t>
      </w:r>
      <w:hyperlink r:id="rId44" w:history="1">
        <w:r w:rsidRPr="00886EB7">
          <w:rPr>
            <w:rFonts w:cs="Arial"/>
            <w:color w:val="0000FF"/>
            <w:szCs w:val="26"/>
          </w:rPr>
          <w:t>от 31.07.2023 № 1043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2 части 1 изложен в новой редакции решением Думы </w:t>
      </w:r>
      <w:hyperlink r:id="rId45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  <w:szCs w:val="26"/>
        </w:rPr>
        <w:t>(Подпункт а) пункта 2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46" w:history="1">
        <w:r w:rsidRPr="00886EB7">
          <w:rPr>
            <w:rFonts w:cs="Arial"/>
            <w:color w:val="0000FF"/>
          </w:rPr>
          <w:t>от 19.09.2023 № 1054</w:t>
        </w:r>
      </w:hyperlink>
      <w:r w:rsidRPr="00886EB7">
        <w:rPr>
          <w:rFonts w:cs="Arial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>(Подпункт а) пункта 2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47" w:history="1">
        <w:r>
          <w:rPr>
            <w:rStyle w:val="a3"/>
            <w:rFonts w:cs="Arial"/>
          </w:rPr>
          <w:t>от 03.10.2023 № 1059</w:t>
        </w:r>
      </w:hyperlink>
      <w:r w:rsidRPr="00886EB7">
        <w:rPr>
          <w:rFonts w:cs="Arial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 xml:space="preserve">(Подпункт а) пункта 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48" w:history="1">
        <w:r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lastRenderedPageBreak/>
        <w:t xml:space="preserve">(Подпункт а) пункта 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49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98218A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 а) пункта</w:t>
      </w:r>
      <w:r>
        <w:rPr>
          <w:rFonts w:cs="Arial"/>
          <w:szCs w:val="26"/>
        </w:rPr>
        <w:t xml:space="preserve"> 2</w:t>
      </w:r>
      <w:r w:rsidRPr="00FD2C0B">
        <w:rPr>
          <w:rFonts w:cs="Arial"/>
          <w:szCs w:val="26"/>
          <w:lang w:val="x-none"/>
        </w:rPr>
        <w:t xml:space="preserve">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50" w:history="1">
        <w:r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Прогнозируемый дефицит/профицит бюджета района: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а) на 2023 год бюджет района с дефицитом в сумме 139 443 546,67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2024 год бюджет района – 0,00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в) на 2025 год бюджет района – 0,00 рублей.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3 части 1 изложен в новой редакции решением Думы </w:t>
      </w:r>
      <w:hyperlink r:id="rId51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3 части 1 изложен в новой редакции решением Думы </w:t>
      </w:r>
      <w:hyperlink r:id="rId52" w:history="1">
        <w:r w:rsidRPr="00886EB7">
          <w:rPr>
            <w:rFonts w:cs="Arial"/>
            <w:color w:val="0000FF"/>
            <w:szCs w:val="26"/>
          </w:rPr>
          <w:t>от 31.07.2023 № 1043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4) Объем условно утверждаемых расходов бюджета района: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а) на 2024 год в размере 42 021 016,51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2025 год в размере 81 669 928,38 рублей.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5) Объем муниципального дорожного фонда Кондинского района: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1A7842">
        <w:rPr>
          <w:rFonts w:cs="Arial"/>
          <w:lang w:val="x-none"/>
        </w:rPr>
        <w:t xml:space="preserve">а) на 2023 год в сумме </w:t>
      </w:r>
      <w:r w:rsidRPr="001A7842">
        <w:rPr>
          <w:rFonts w:cs="Arial"/>
        </w:rPr>
        <w:t>309 240 980,05</w:t>
      </w:r>
      <w:r w:rsidRPr="001A7842">
        <w:rPr>
          <w:rFonts w:cs="Arial"/>
          <w:lang w:val="x-none"/>
        </w:rPr>
        <w:t xml:space="preserve">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</w:t>
      </w:r>
      <w:r w:rsidRPr="001A7842">
        <w:rPr>
          <w:rFonts w:cs="Arial"/>
        </w:rPr>
        <w:t xml:space="preserve">87 738 054,13 </w:t>
      </w:r>
      <w:r w:rsidRPr="001A7842">
        <w:rPr>
          <w:rFonts w:cs="Arial"/>
          <w:lang w:val="x-none"/>
        </w:rPr>
        <w:t>рублей;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2024 год в сумме 87 964 259,42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35 058 989,42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5 части 1 изложен в новой редакции решением Думы </w:t>
      </w:r>
      <w:hyperlink r:id="rId53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5 части 1 изложен в новой редакции решением Думы </w:t>
      </w:r>
      <w:hyperlink r:id="rId54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(Подпункт а) пункта </w:t>
      </w:r>
      <w:r w:rsidRPr="00886EB7">
        <w:rPr>
          <w:rFonts w:cs="Arial"/>
          <w:szCs w:val="26"/>
        </w:rPr>
        <w:t>5</w:t>
      </w:r>
      <w:r w:rsidRPr="00886EB7">
        <w:rPr>
          <w:rFonts w:cs="Arial"/>
          <w:szCs w:val="26"/>
          <w:lang w:val="x-none"/>
        </w:rPr>
        <w:t xml:space="preserve"> части 1 изложен в новой редакции решением Думы </w:t>
      </w:r>
      <w:hyperlink r:id="rId55" w:history="1">
        <w:r w:rsidRPr="00886EB7">
          <w:rPr>
            <w:rFonts w:cs="Arial"/>
            <w:color w:val="0000FF"/>
            <w:szCs w:val="26"/>
            <w:lang w:val="x-none"/>
          </w:rPr>
          <w:t>от 17.03.2023 № 1001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(Пункт 5 части 1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56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(Подпункты а), б) пункта 5 части 1 изложены в новой редакции решением Думы </w:t>
      </w:r>
      <w:hyperlink r:id="rId57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5 части 1 изложен в новой редакции решением Думы </w:t>
      </w:r>
      <w:hyperlink r:id="rId58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5 части 1 изложен в новой редакции решением Думы </w:t>
      </w:r>
      <w:hyperlink r:id="rId59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5 части 1 изложен в новой редакции решением Думы </w:t>
      </w:r>
      <w:hyperlink r:id="rId60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>(Подпункт а) пункта 5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61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6) Верхний предел муниципального внутреннего долга муниципального образования Кондинский район (далее – муниципальный внутренний долг района):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а) на 1 января 2024 года в сумме 81 700 710,78 рублей, в том числе верхний предел долга по муниципальным гарантиям в сумме 0,0 рублей;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1 января 2025 года в сумме 60 700 710,78 рублей, в том числе верхний предел долга по муниципальным гарантиям в сумме 0,0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в) на 1 января 2026 года в сумме 28 700 710,78 рублей, в том числе верхний предел долга по муниципальным гарантиям в сумме 0,0 рублей.</w:t>
      </w:r>
    </w:p>
    <w:p w:rsidR="002B092F" w:rsidRPr="00886EB7" w:rsidRDefault="002B092F" w:rsidP="002B092F">
      <w:pPr>
        <w:spacing w:line="0" w:lineRule="atLeast"/>
        <w:rPr>
          <w:rFonts w:cs="Arial"/>
          <w:szCs w:val="26"/>
          <w:lang w:val="x-none"/>
        </w:rPr>
      </w:pPr>
      <w:r w:rsidRPr="00886EB7">
        <w:rPr>
          <w:rFonts w:cs="Arial"/>
          <w:szCs w:val="26"/>
        </w:rPr>
        <w:t>(П</w:t>
      </w:r>
      <w:r w:rsidRPr="00886EB7">
        <w:rPr>
          <w:rFonts w:cs="Arial"/>
          <w:szCs w:val="26"/>
          <w:lang w:val="x-none"/>
        </w:rPr>
        <w:t xml:space="preserve">ункт 6 части 1 изложен в новой редакции решением Думы </w:t>
      </w:r>
      <w:hyperlink r:id="rId62" w:history="1">
        <w:r w:rsidRPr="00886EB7">
          <w:rPr>
            <w:rFonts w:cs="Arial"/>
            <w:color w:val="0000FF"/>
            <w:szCs w:val="26"/>
            <w:lang w:val="x-none"/>
          </w:rPr>
          <w:t>от 24.01.2023 № 974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rPr>
          <w:rFonts w:cs="Arial"/>
          <w:szCs w:val="26"/>
        </w:rPr>
      </w:pPr>
      <w:r w:rsidRPr="00886EB7">
        <w:rPr>
          <w:rFonts w:cs="Arial"/>
          <w:szCs w:val="26"/>
        </w:rPr>
        <w:t>(П</w:t>
      </w:r>
      <w:r w:rsidRPr="00886EB7">
        <w:rPr>
          <w:rFonts w:cs="Arial"/>
          <w:szCs w:val="26"/>
          <w:lang w:val="x-none"/>
        </w:rPr>
        <w:t>ункт 6 части 1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63" w:history="1">
        <w:r w:rsidRPr="00886EB7">
          <w:rPr>
            <w:rFonts w:cs="Arial"/>
            <w:color w:val="0000FF"/>
            <w:szCs w:val="26"/>
          </w:rPr>
          <w:t>от 31.07.2023 № 1043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7) Объем расходов на обслуживание муниципального долга района: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а) на 2023 год в сумме </w:t>
      </w:r>
      <w:r w:rsidRPr="00886EB7">
        <w:rPr>
          <w:rFonts w:cs="Arial"/>
          <w:szCs w:val="26"/>
        </w:rPr>
        <w:t>48</w:t>
      </w:r>
      <w:r w:rsidRPr="00886EB7">
        <w:rPr>
          <w:rFonts w:cs="Arial"/>
          <w:szCs w:val="26"/>
          <w:lang w:val="x-none"/>
        </w:rPr>
        <w:t xml:space="preserve"> 000,00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2024 год в сумме 32 000,00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в) на 2025 год в сумме 32 000,00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>(Подпункт а) пункта 7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64" w:history="1">
        <w:r w:rsidRPr="00886EB7">
          <w:rPr>
            <w:rFonts w:cs="Arial"/>
            <w:color w:val="0000FF"/>
          </w:rPr>
          <w:t>от 19.09.2023 № 1054</w:t>
        </w:r>
      </w:hyperlink>
      <w:r w:rsidRPr="00886EB7">
        <w:rPr>
          <w:rFonts w:cs="Arial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3 к настоящему решению;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5 к настоящему решению;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7 к настоящему решению;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9 к настоящему решению;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2) на плановый период 2024 и 2025 годов согласно приложению 10 к настоящему решению.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6. Утвердить в составе расходов бюджета района резервный фонд администрации Кондинского района (далее - администрация района) на 2023 год </w:t>
      </w:r>
      <w:r w:rsidRPr="00886EB7">
        <w:rPr>
          <w:rFonts w:cs="Arial"/>
          <w:szCs w:val="26"/>
          <w:lang w:val="x-none"/>
        </w:rPr>
        <w:lastRenderedPageBreak/>
        <w:t>в сумме 424 936,71 рублей, на 2024 год в сумме 1 000 000,00 рублей, на 2025 год в сумме 1 000 000,00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6 изложена в новой редакции решением Думы </w:t>
      </w:r>
      <w:hyperlink r:id="rId65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6 изложена в новой редакции решением Думы </w:t>
      </w:r>
      <w:hyperlink r:id="rId66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CF1491">
        <w:rPr>
          <w:rFonts w:cs="Arial"/>
        </w:rPr>
        <w:t xml:space="preserve">7. </w:t>
      </w:r>
      <w:r w:rsidRPr="00CF1491">
        <w:rPr>
          <w:rFonts w:cs="Arial"/>
          <w:lang w:val="x-none"/>
        </w:rPr>
        <w:t xml:space="preserve">Утвердить общий объем бюджетных ассигнований на исполнение публичных нормативных обязательств на 2023 год в сумме </w:t>
      </w:r>
      <w:r w:rsidRPr="00CF1491">
        <w:rPr>
          <w:rFonts w:cs="Arial"/>
        </w:rPr>
        <w:t>8 929 449,48</w:t>
      </w:r>
      <w:r w:rsidRPr="00CF1491">
        <w:rPr>
          <w:rFonts w:cs="Arial"/>
          <w:lang w:val="x-none"/>
        </w:rPr>
        <w:t xml:space="preserve"> рублей, на 2024 год в сумме 10 912 008,00 рублей, на 2025 год в сумме 10 103 400,00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(Часть 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изложена в новой редакции решением Думы </w:t>
      </w:r>
      <w:hyperlink r:id="rId67" w:history="1">
        <w:r w:rsidRPr="00886EB7">
          <w:rPr>
            <w:rFonts w:cs="Arial"/>
            <w:color w:val="0000FF"/>
            <w:szCs w:val="26"/>
            <w:lang w:val="x-none"/>
          </w:rPr>
          <w:t>от 27.04.2023 № 1008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 xml:space="preserve">(Часть 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изложена в новой редакции решением Думы</w:t>
      </w:r>
      <w:r>
        <w:rPr>
          <w:rFonts w:cs="Arial"/>
          <w:szCs w:val="26"/>
        </w:rPr>
        <w:t xml:space="preserve"> </w:t>
      </w:r>
      <w:hyperlink r:id="rId68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790B42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</w:t>
      </w:r>
      <w:r w:rsidRPr="00CF1491">
        <w:rPr>
          <w:rFonts w:cs="Arial"/>
        </w:rPr>
        <w:t>78, 78.1, 78.4</w:t>
      </w:r>
      <w:r w:rsidRPr="00886EB7">
        <w:rPr>
          <w:rFonts w:cs="Arial"/>
          <w:szCs w:val="26"/>
          <w:lang w:val="x-none"/>
        </w:rPr>
        <w:t xml:space="preserve"> </w:t>
      </w:r>
      <w:hyperlink r:id="rId6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>, на: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2B092F" w:rsidRPr="00886EB7" w:rsidRDefault="002B092F" w:rsidP="002B092F">
      <w:pPr>
        <w:autoSpaceDE w:val="0"/>
        <w:autoSpaceDN w:val="0"/>
        <w:adjustRightInd w:val="0"/>
        <w:ind w:firstLine="709"/>
        <w:rPr>
          <w:rFonts w:cs="Arial"/>
          <w:bCs/>
          <w:szCs w:val="26"/>
        </w:rPr>
      </w:pPr>
      <w:r w:rsidRPr="00886EB7">
        <w:rPr>
          <w:rFonts w:cs="Arial"/>
          <w:szCs w:val="26"/>
        </w:rPr>
        <w:t xml:space="preserve">16) </w:t>
      </w:r>
      <w:r w:rsidRPr="00886EB7">
        <w:rPr>
          <w:rFonts w:cs="Arial"/>
          <w:bCs/>
          <w:szCs w:val="26"/>
        </w:rPr>
        <w:t>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2B092F" w:rsidRPr="00886EB7" w:rsidRDefault="002B092F" w:rsidP="002B092F">
      <w:pPr>
        <w:autoSpaceDE w:val="0"/>
        <w:autoSpaceDN w:val="0"/>
        <w:adjustRightInd w:val="0"/>
        <w:ind w:firstLine="709"/>
        <w:rPr>
          <w:rFonts w:cs="Arial"/>
          <w:bCs/>
          <w:szCs w:val="26"/>
        </w:rPr>
      </w:pPr>
      <w:r w:rsidRPr="00886EB7">
        <w:rPr>
          <w:rFonts w:cs="Arial"/>
          <w:bCs/>
          <w:szCs w:val="26"/>
        </w:rPr>
        <w:t>17)</w:t>
      </w:r>
      <w:r w:rsidRPr="00886EB7">
        <w:rPr>
          <w:rFonts w:cs="Arial"/>
          <w:szCs w:val="26"/>
        </w:rPr>
        <w:t xml:space="preserve"> </w:t>
      </w:r>
      <w:r w:rsidRPr="00886EB7">
        <w:rPr>
          <w:rFonts w:cs="Arial"/>
          <w:bCs/>
          <w:szCs w:val="26"/>
        </w:rPr>
        <w:t>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2B092F" w:rsidRDefault="002B092F" w:rsidP="002B092F">
      <w:pPr>
        <w:spacing w:line="0" w:lineRule="atLeast"/>
        <w:ind w:firstLine="709"/>
        <w:rPr>
          <w:rFonts w:cs="Arial"/>
          <w:bCs/>
          <w:szCs w:val="26"/>
        </w:rPr>
      </w:pPr>
      <w:r w:rsidRPr="00886EB7">
        <w:rPr>
          <w:rFonts w:cs="Arial"/>
          <w:bCs/>
          <w:szCs w:val="26"/>
        </w:rP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– Югры.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</w:rPr>
        <w:t>19</w:t>
      </w:r>
      <w:r>
        <w:rPr>
          <w:rFonts w:cs="Arial"/>
        </w:rPr>
        <w:t>)</w:t>
      </w:r>
      <w:r w:rsidRPr="00CF1491">
        <w:rPr>
          <w:rFonts w:cs="Arial"/>
        </w:rPr>
        <w:t xml:space="preserve"> субсидии юридическим лицам, индивидуальным предпринимателям, а также физическим лицам -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сфере.</w:t>
      </w:r>
    </w:p>
    <w:p w:rsidR="002B092F" w:rsidRDefault="002B092F" w:rsidP="002B092F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  <w:szCs w:val="26"/>
        </w:rPr>
        <w:t>(Часть 8 дополнена пунктами 16-18 решением Думы</w:t>
      </w:r>
      <w:r w:rsidRPr="00886EB7">
        <w:rPr>
          <w:rFonts w:cs="Arial"/>
        </w:rPr>
        <w:t xml:space="preserve"> решением Думы </w:t>
      </w:r>
      <w:hyperlink r:id="rId70" w:history="1">
        <w:r w:rsidRPr="00886EB7">
          <w:rPr>
            <w:rFonts w:cs="Arial"/>
            <w:color w:val="0000FF"/>
          </w:rPr>
          <w:t>от 19.09.2023 № 1054</w:t>
        </w:r>
      </w:hyperlink>
      <w:r w:rsidRPr="00886EB7">
        <w:rPr>
          <w:rFonts w:cs="Arial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>
        <w:rPr>
          <w:rFonts w:cs="Arial"/>
        </w:rPr>
        <w:t xml:space="preserve">(Часть 8 изменена решением Думы </w:t>
      </w:r>
      <w:hyperlink r:id="rId71" w:history="1">
        <w:r>
          <w:rPr>
            <w:rStyle w:val="a3"/>
            <w:rFonts w:cs="Arial"/>
          </w:rPr>
          <w:t>от 09.11.2023 № 1066</w:t>
        </w:r>
      </w:hyperlink>
      <w:r>
        <w:rPr>
          <w:rFonts w:cs="Arial"/>
        </w:rPr>
        <w:t xml:space="preserve">, </w:t>
      </w:r>
      <w:r w:rsidRPr="00CF1491">
        <w:rPr>
          <w:rFonts w:cs="Arial"/>
        </w:rPr>
        <w:t>цифры «78, 78.1» замен</w:t>
      </w:r>
      <w:r>
        <w:rPr>
          <w:rFonts w:cs="Arial"/>
        </w:rPr>
        <w:t>ены</w:t>
      </w:r>
      <w:r w:rsidRPr="00CF1491">
        <w:rPr>
          <w:rFonts w:cs="Arial"/>
        </w:rPr>
        <w:t xml:space="preserve"> цифрами «78, 78.1, 78.4»</w:t>
      </w:r>
      <w:r>
        <w:rPr>
          <w:rFonts w:cs="Arial"/>
        </w:rPr>
        <w:t>, дополнена подпунктом 19)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</w:rPr>
        <w:t xml:space="preserve">8.1. </w:t>
      </w:r>
      <w:proofErr w:type="gramStart"/>
      <w:r w:rsidRPr="00886EB7">
        <w:rPr>
          <w:rFonts w:cs="Arial"/>
          <w:color w:val="000000"/>
        </w:rPr>
        <w:t xml:space="preserve">Утвердить в бюджете района </w:t>
      </w:r>
      <w:r w:rsidRPr="00886EB7">
        <w:rPr>
          <w:rFonts w:cs="Arial"/>
        </w:rPr>
        <w:t xml:space="preserve">субсидию на 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</w:t>
      </w:r>
      <w:r w:rsidRPr="00886EB7">
        <w:rPr>
          <w:rFonts w:cs="Arial"/>
        </w:rPr>
        <w:lastRenderedPageBreak/>
        <w:t>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«Югорская энергетическая компания децентрализованной зоны» на 2024 год в сумме 16 028 166,67 рублей и на 2025</w:t>
      </w:r>
      <w:proofErr w:type="gramEnd"/>
      <w:r w:rsidRPr="00886EB7">
        <w:rPr>
          <w:rFonts w:cs="Arial"/>
        </w:rPr>
        <w:t xml:space="preserve"> год в сумме 10 001 600,00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</w:rPr>
        <w:t xml:space="preserve">(Решение Думы дополнено частью 8.1 решением Думы </w:t>
      </w:r>
      <w:hyperlink r:id="rId72" w:history="1">
        <w:r w:rsidRPr="00886EB7">
          <w:rPr>
            <w:rFonts w:cs="Arial"/>
            <w:color w:val="0000FF"/>
          </w:rPr>
          <w:t>от 24.08.2023 № 1045</w:t>
        </w:r>
      </w:hyperlink>
      <w:r w:rsidRPr="00886EB7">
        <w:rPr>
          <w:rFonts w:cs="Arial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</w:t>
      </w:r>
      <w:hyperlink r:id="rId73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>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D34ABA">
        <w:rPr>
          <w:rFonts w:cs="Arial"/>
          <w:szCs w:val="28"/>
        </w:rPr>
        <w:t>1) на 2023 год в сумме 4 396 405 964,20 рублей;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3 309 159 000,00 рублей;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3 055 857 300,00 рублей.»;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12 изложен в новой редакции решением Думы </w:t>
      </w:r>
      <w:hyperlink r:id="rId74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12 изложена в новой редакции решением Думы </w:t>
      </w:r>
      <w:hyperlink r:id="rId75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12 изложена в новой редакции решением Думы </w:t>
      </w:r>
      <w:hyperlink r:id="rId76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12 изложен в редакции решения Думы </w:t>
      </w:r>
      <w:hyperlink r:id="rId77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12 изложен в редакции решения Думы </w:t>
      </w:r>
      <w:hyperlink r:id="rId78" w:history="1">
        <w:r>
          <w:rPr>
            <w:rStyle w:val="a3"/>
            <w:rFonts w:cs="Arial"/>
            <w:szCs w:val="26"/>
          </w:rPr>
          <w:t>от 03.10.2023 № 1059</w:t>
        </w:r>
      </w:hyperlink>
      <w:r w:rsidRPr="00886EB7"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79" w:history="1">
        <w:r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80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1E5E36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от17.11.2023 № 1090)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CF1491">
        <w:rPr>
          <w:rFonts w:cs="Arial"/>
        </w:rPr>
        <w:lastRenderedPageBreak/>
        <w:t>1) на 2023 год в сумме 343 842 272,91 рублей;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160 193 141,92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0,00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>3</w:t>
      </w:r>
      <w:r w:rsidRPr="00886EB7">
        <w:rPr>
          <w:rFonts w:cs="Arial"/>
          <w:szCs w:val="26"/>
          <w:lang w:val="x-none"/>
        </w:rPr>
        <w:t xml:space="preserve"> изложен в </w:t>
      </w:r>
      <w:r w:rsidRPr="00886EB7">
        <w:rPr>
          <w:rFonts w:cs="Arial"/>
          <w:szCs w:val="26"/>
        </w:rPr>
        <w:t xml:space="preserve">новой </w:t>
      </w:r>
      <w:r w:rsidRPr="00886EB7">
        <w:rPr>
          <w:rFonts w:cs="Arial"/>
          <w:szCs w:val="26"/>
          <w:lang w:val="x-none"/>
        </w:rPr>
        <w:t>редакции решени</w:t>
      </w:r>
      <w:r w:rsidRPr="00886EB7">
        <w:rPr>
          <w:rFonts w:cs="Arial"/>
          <w:szCs w:val="26"/>
        </w:rPr>
        <w:t>ем</w:t>
      </w:r>
      <w:r w:rsidRPr="00886EB7">
        <w:rPr>
          <w:rFonts w:cs="Arial"/>
          <w:szCs w:val="26"/>
          <w:lang w:val="x-none"/>
        </w:rPr>
        <w:t xml:space="preserve"> Думы </w:t>
      </w:r>
      <w:hyperlink r:id="rId81" w:history="1">
        <w:r w:rsidRPr="00886EB7">
          <w:rPr>
            <w:rFonts w:cs="Arial"/>
            <w:color w:val="0000FF"/>
            <w:szCs w:val="26"/>
            <w:lang w:val="x-none"/>
          </w:rPr>
          <w:t>от 28.02.2023 № 987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(Часть 1</w:t>
      </w:r>
      <w:r w:rsidRPr="00886EB7">
        <w:rPr>
          <w:rFonts w:cs="Arial"/>
          <w:szCs w:val="26"/>
        </w:rPr>
        <w:t>3</w:t>
      </w:r>
      <w:r w:rsidRPr="00886EB7">
        <w:rPr>
          <w:rFonts w:cs="Arial"/>
          <w:szCs w:val="26"/>
          <w:lang w:val="x-none"/>
        </w:rPr>
        <w:t xml:space="preserve"> изложена в новой редакции решением Думы </w:t>
      </w:r>
      <w:hyperlink r:id="rId82" w:history="1">
        <w:r w:rsidRPr="00886EB7">
          <w:rPr>
            <w:rFonts w:cs="Arial"/>
            <w:color w:val="0000FF"/>
            <w:szCs w:val="26"/>
            <w:lang w:val="x-none"/>
          </w:rPr>
          <w:t>от 27.04.2023 № 1008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(Пункты 1, 2 части 13 изложены в новой редакции решением Думы </w:t>
      </w:r>
      <w:hyperlink r:id="rId83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(Часть 1</w:t>
      </w:r>
      <w:r w:rsidRPr="00886EB7">
        <w:rPr>
          <w:rFonts w:cs="Arial"/>
          <w:szCs w:val="26"/>
        </w:rPr>
        <w:t>3</w:t>
      </w:r>
      <w:r w:rsidRPr="00886EB7">
        <w:rPr>
          <w:rFonts w:cs="Arial"/>
          <w:szCs w:val="26"/>
          <w:lang w:val="x-none"/>
        </w:rPr>
        <w:t xml:space="preserve"> изложена в новой редакции решением Думы </w:t>
      </w:r>
      <w:hyperlink r:id="rId84" w:history="1">
        <w:r w:rsidRPr="00886EB7">
          <w:rPr>
            <w:rFonts w:cs="Arial"/>
            <w:color w:val="0000FF"/>
            <w:szCs w:val="26"/>
            <w:lang w:val="x-none"/>
          </w:rPr>
          <w:t>от 27.06.2023 № 1033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Default="002B092F" w:rsidP="002B092F">
      <w:pPr>
        <w:tabs>
          <w:tab w:val="left" w:pos="1978"/>
        </w:tabs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13 изложен в редакции решения Думы </w:t>
      </w:r>
      <w:hyperlink r:id="rId85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2B092F" w:rsidRPr="006F575E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3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86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886EB7" w:rsidRDefault="002B092F" w:rsidP="002B092F">
      <w:pPr>
        <w:tabs>
          <w:tab w:val="left" w:pos="1978"/>
        </w:tabs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ab/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D34ABA">
        <w:rPr>
          <w:rFonts w:cs="Arial"/>
          <w:szCs w:val="28"/>
        </w:rPr>
        <w:t>1) на 2023 год в сумме 592 165 277,69 рублей, согласно приложению 11 к настоящему решению;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383 225 679,28 рублей, согласно приложению 12 к настоящему решению;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87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88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89" w:history="1">
        <w:r w:rsidRPr="00886EB7">
          <w:rPr>
            <w:rFonts w:cs="Arial"/>
            <w:color w:val="0000FF"/>
            <w:szCs w:val="26"/>
          </w:rPr>
          <w:t>от 17.03.2023 № 1001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90" w:history="1">
        <w:r w:rsidRPr="00886EB7">
          <w:rPr>
            <w:rFonts w:cs="Arial"/>
            <w:color w:val="0000FF"/>
            <w:szCs w:val="26"/>
          </w:rPr>
          <w:t>от 27.03.2023 № 1007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(Пункты 1 и 2 части 14 изложены в новой редакции решением Думы </w:t>
      </w:r>
      <w:hyperlink r:id="rId91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2 части 14 изложен в новой редакции решением Думы </w:t>
      </w:r>
      <w:hyperlink r:id="rId92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93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94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редакции решения Думы </w:t>
      </w:r>
      <w:hyperlink r:id="rId95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A43CC4">
        <w:rPr>
          <w:rFonts w:cs="Arial"/>
          <w:szCs w:val="26"/>
        </w:rPr>
        <w:t>(Пункт 1 части 14 изложен в редакции решения Думы</w:t>
      </w:r>
      <w:r>
        <w:rPr>
          <w:rFonts w:cs="Arial"/>
          <w:szCs w:val="26"/>
        </w:rPr>
        <w:t xml:space="preserve"> </w:t>
      </w:r>
      <w:hyperlink r:id="rId96" w:history="1">
        <w:r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4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97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6B2261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4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98" w:history="1">
        <w:r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в сумме 288 831 300,00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2) на 2024 год в сумме 283 183 100,00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292 551 700,00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16. Утвердить общий объем субвенций из бюджета района бюджетам поселений в случаях, установленных статьями 133 и 140 </w:t>
      </w:r>
      <w:hyperlink r:id="rId99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>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CF1491">
        <w:rPr>
          <w:rFonts w:cs="Arial"/>
          <w:lang w:val="x-none"/>
        </w:rPr>
        <w:t xml:space="preserve">1) на 2023 год в сумме </w:t>
      </w:r>
      <w:r w:rsidRPr="00CF1491">
        <w:rPr>
          <w:rFonts w:cs="Arial"/>
        </w:rPr>
        <w:t xml:space="preserve">5 240 403,84 </w:t>
      </w:r>
      <w:r w:rsidRPr="00CF1491">
        <w:rPr>
          <w:rFonts w:cs="Arial"/>
          <w:lang w:val="x-none"/>
        </w:rPr>
        <w:t>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5 037 752,28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5 196 352,28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>6</w:t>
      </w:r>
      <w:r w:rsidRPr="00886EB7">
        <w:rPr>
          <w:rFonts w:cs="Arial"/>
          <w:szCs w:val="26"/>
          <w:lang w:val="x-none"/>
        </w:rPr>
        <w:t xml:space="preserve"> изложен в новой редакции решением Думы </w:t>
      </w:r>
      <w:hyperlink r:id="rId100" w:history="1">
        <w:r w:rsidRPr="00886EB7">
          <w:rPr>
            <w:rFonts w:cs="Arial"/>
            <w:color w:val="0000FF"/>
            <w:szCs w:val="26"/>
            <w:lang w:val="x-none"/>
          </w:rPr>
          <w:t>от 24.01.2023 № 974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(Пункт 1 части 16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101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16 изложена в новой редакции решением Думы </w:t>
      </w:r>
      <w:hyperlink r:id="rId102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2B092F" w:rsidRPr="006F575E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6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103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D34ABA">
        <w:rPr>
          <w:rFonts w:cs="Arial"/>
          <w:szCs w:val="28"/>
        </w:rPr>
        <w:t>1) на 2023 год в сумме 298 093 573,85 рублей;</w:t>
      </w:r>
    </w:p>
    <w:p w:rsidR="002B092F" w:rsidRPr="00886EB7" w:rsidRDefault="002B092F" w:rsidP="002B092F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95 004 827,00 рублей;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41 169 754,96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 в новой редакции решением Думы </w:t>
      </w:r>
      <w:hyperlink r:id="rId104" w:history="1">
        <w:r w:rsidRPr="00886EB7">
          <w:rPr>
            <w:rFonts w:cs="Arial"/>
            <w:color w:val="0000FF"/>
            <w:szCs w:val="26"/>
            <w:lang w:val="x-none"/>
          </w:rPr>
          <w:t>от 24.01.2023 № 974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 в новой редакции решением Думы </w:t>
      </w:r>
      <w:hyperlink r:id="rId105" w:history="1">
        <w:r w:rsidRPr="00886EB7">
          <w:rPr>
            <w:rFonts w:cs="Arial"/>
            <w:color w:val="0000FF"/>
            <w:szCs w:val="26"/>
            <w:lang w:val="x-none"/>
          </w:rPr>
          <w:t>от 28.02.2023 № 987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(Пункт </w:t>
      </w:r>
      <w:r w:rsidRPr="00886EB7">
        <w:rPr>
          <w:rFonts w:cs="Arial"/>
          <w:szCs w:val="26"/>
        </w:rPr>
        <w:t>1</w:t>
      </w:r>
      <w:r w:rsidRPr="00886EB7">
        <w:rPr>
          <w:rFonts w:cs="Arial"/>
          <w:szCs w:val="26"/>
          <w:lang w:val="x-none"/>
        </w:rPr>
        <w:t xml:space="preserve"> части 1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 в новой редакции решением Думы </w:t>
      </w:r>
      <w:hyperlink r:id="rId106" w:history="1">
        <w:r w:rsidRPr="00886EB7">
          <w:rPr>
            <w:rFonts w:cs="Arial"/>
            <w:color w:val="0000FF"/>
            <w:szCs w:val="26"/>
            <w:lang w:val="x-none"/>
          </w:rPr>
          <w:t>от 17.03.2023 № 1001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 xml:space="preserve">7 </w:t>
      </w:r>
      <w:r w:rsidRPr="00886EB7">
        <w:rPr>
          <w:rFonts w:cs="Arial"/>
          <w:szCs w:val="26"/>
          <w:lang w:val="x-none"/>
        </w:rPr>
        <w:t xml:space="preserve">изложен в новой редакции решением Думы </w:t>
      </w:r>
      <w:hyperlink r:id="rId107" w:history="1">
        <w:r w:rsidRPr="00886EB7">
          <w:rPr>
            <w:rFonts w:cs="Arial"/>
            <w:color w:val="0000FF"/>
            <w:szCs w:val="26"/>
            <w:lang w:val="x-none"/>
          </w:rPr>
          <w:t>от 27.03.2023 № 1007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2 части 17 изложен в редакции решени</w:t>
      </w:r>
      <w:r w:rsidRPr="00886EB7">
        <w:rPr>
          <w:rFonts w:cs="Arial"/>
          <w:szCs w:val="26"/>
        </w:rPr>
        <w:t>ем</w:t>
      </w:r>
      <w:r w:rsidRPr="00886EB7">
        <w:rPr>
          <w:rFonts w:cs="Arial"/>
          <w:szCs w:val="26"/>
          <w:lang w:val="x-none"/>
        </w:rPr>
        <w:t xml:space="preserve"> Думы </w:t>
      </w:r>
      <w:hyperlink r:id="rId108" w:history="1">
        <w:r w:rsidRPr="00886EB7">
          <w:rPr>
            <w:rFonts w:cs="Arial"/>
            <w:color w:val="0000FF"/>
            <w:szCs w:val="26"/>
            <w:lang w:val="x-none"/>
          </w:rPr>
          <w:t>от 19.05.2023 № 1021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</w:t>
      </w:r>
      <w:r w:rsidRPr="00886EB7">
        <w:rPr>
          <w:rFonts w:cs="Arial"/>
          <w:szCs w:val="26"/>
        </w:rPr>
        <w:t>Ч</w:t>
      </w:r>
      <w:r w:rsidRPr="00886EB7">
        <w:rPr>
          <w:rFonts w:cs="Arial"/>
          <w:szCs w:val="26"/>
          <w:lang w:val="x-none"/>
        </w:rPr>
        <w:t>аст</w:t>
      </w:r>
      <w:r w:rsidRPr="00886EB7">
        <w:rPr>
          <w:rFonts w:cs="Arial"/>
          <w:szCs w:val="26"/>
        </w:rPr>
        <w:t>ь</w:t>
      </w:r>
      <w:r w:rsidRPr="00886EB7">
        <w:rPr>
          <w:rFonts w:cs="Arial"/>
          <w:szCs w:val="26"/>
          <w:lang w:val="x-none"/>
        </w:rPr>
        <w:t xml:space="preserve"> 1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</w:t>
      </w:r>
      <w:r w:rsidRPr="00886EB7">
        <w:rPr>
          <w:rFonts w:cs="Arial"/>
          <w:szCs w:val="26"/>
        </w:rPr>
        <w:t>а</w:t>
      </w:r>
      <w:r w:rsidRPr="00886EB7">
        <w:rPr>
          <w:rFonts w:cs="Arial"/>
          <w:szCs w:val="26"/>
          <w:lang w:val="x-none"/>
        </w:rPr>
        <w:t xml:space="preserve"> в новой редакции решением Думы </w:t>
      </w:r>
      <w:hyperlink r:id="rId109" w:history="1">
        <w:r w:rsidRPr="00886EB7">
          <w:rPr>
            <w:rFonts w:cs="Arial"/>
            <w:color w:val="0000FF"/>
            <w:szCs w:val="26"/>
            <w:lang w:val="x-none"/>
          </w:rPr>
          <w:t>от 27.06.2023 № 1033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(Пункт 1 части 17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110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17 изложен в редакции решения Думы </w:t>
      </w:r>
      <w:hyperlink r:id="rId111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A43CC4">
        <w:rPr>
          <w:rFonts w:cs="Arial"/>
          <w:szCs w:val="26"/>
          <w:lang w:val="x-none"/>
        </w:rPr>
        <w:t>(Пункт 1 части 1</w:t>
      </w:r>
      <w:r>
        <w:rPr>
          <w:rFonts w:cs="Arial"/>
          <w:szCs w:val="26"/>
        </w:rPr>
        <w:t>7</w:t>
      </w:r>
      <w:r w:rsidRPr="00A43CC4">
        <w:rPr>
          <w:rFonts w:cs="Arial"/>
          <w:szCs w:val="26"/>
          <w:lang w:val="x-none"/>
        </w:rPr>
        <w:t xml:space="preserve"> изложен в редакции решения Думы </w:t>
      </w:r>
      <w:hyperlink r:id="rId112" w:history="1">
        <w:r>
          <w:rPr>
            <w:rStyle w:val="a3"/>
            <w:rFonts w:cs="Arial"/>
            <w:szCs w:val="26"/>
            <w:lang w:val="x-none"/>
          </w:rPr>
          <w:t>от 19.10.2023 № 1062</w:t>
        </w:r>
      </w:hyperlink>
      <w:r w:rsidRPr="00A43CC4">
        <w:rPr>
          <w:rFonts w:cs="Arial"/>
          <w:szCs w:val="26"/>
          <w:lang w:val="x-none"/>
        </w:rPr>
        <w:t>)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7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113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8A50CA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7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114" w:history="1">
        <w:r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2B092F" w:rsidRPr="00A45017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</w:t>
      </w:r>
      <w:r w:rsidRPr="00886EB7">
        <w:rPr>
          <w:rFonts w:cs="Arial"/>
          <w:szCs w:val="26"/>
          <w:lang w:val="x-none"/>
        </w:rPr>
        <w:lastRenderedPageBreak/>
        <w:t xml:space="preserve">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3 рабочих дней – средства федерального бюджета;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68 197 902,50 рублей на срок до года, в том числе на срок, выходящий за пределы финансового года, в сумме 28 700 710,78 рублей.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</w:t>
      </w:r>
      <w:r w:rsidRPr="00886EB7">
        <w:rPr>
          <w:rFonts w:cs="Arial"/>
          <w:szCs w:val="26"/>
        </w:rPr>
        <w:t>Часть 20</w:t>
      </w:r>
      <w:r w:rsidRPr="00886EB7">
        <w:rPr>
          <w:rFonts w:cs="Arial"/>
          <w:szCs w:val="26"/>
          <w:lang w:val="x-none"/>
        </w:rPr>
        <w:t xml:space="preserve"> изложен</w:t>
      </w:r>
      <w:r w:rsidRPr="00886EB7">
        <w:rPr>
          <w:rFonts w:cs="Arial"/>
          <w:szCs w:val="26"/>
        </w:rPr>
        <w:t>а</w:t>
      </w:r>
      <w:r w:rsidRPr="00886EB7">
        <w:rPr>
          <w:rFonts w:cs="Arial"/>
          <w:szCs w:val="26"/>
          <w:lang w:val="x-none"/>
        </w:rPr>
        <w:t xml:space="preserve"> в редакции решени</w:t>
      </w:r>
      <w:r w:rsidRPr="00886EB7">
        <w:rPr>
          <w:rFonts w:cs="Arial"/>
          <w:szCs w:val="26"/>
        </w:rPr>
        <w:t>я</w:t>
      </w:r>
      <w:r w:rsidRPr="00886EB7">
        <w:rPr>
          <w:rFonts w:cs="Arial"/>
          <w:szCs w:val="26"/>
          <w:lang w:val="x-none"/>
        </w:rPr>
        <w:t xml:space="preserve">Думы </w:t>
      </w:r>
      <w:hyperlink r:id="rId115" w:history="1">
        <w:r w:rsidRPr="00886EB7">
          <w:rPr>
            <w:rFonts w:cs="Arial"/>
            <w:color w:val="0000FF"/>
            <w:szCs w:val="26"/>
            <w:lang w:val="x-none"/>
          </w:rPr>
          <w:t>от 28.02.2023 № 987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</w:rPr>
        <w:t>(Ч</w:t>
      </w:r>
      <w:r w:rsidRPr="00886EB7">
        <w:rPr>
          <w:rFonts w:cs="Arial"/>
          <w:szCs w:val="26"/>
          <w:lang w:val="x-none"/>
        </w:rPr>
        <w:t xml:space="preserve">асти </w:t>
      </w:r>
      <w:r w:rsidRPr="00886EB7">
        <w:rPr>
          <w:rFonts w:cs="Arial"/>
          <w:szCs w:val="26"/>
        </w:rPr>
        <w:t>20</w:t>
      </w:r>
      <w:r w:rsidRPr="00886EB7">
        <w:rPr>
          <w:rFonts w:cs="Arial"/>
          <w:szCs w:val="26"/>
          <w:lang w:val="x-none"/>
        </w:rPr>
        <w:t xml:space="preserve"> изложен в </w:t>
      </w:r>
      <w:r w:rsidRPr="00886EB7">
        <w:rPr>
          <w:rFonts w:cs="Arial"/>
          <w:szCs w:val="26"/>
        </w:rPr>
        <w:t xml:space="preserve">новой </w:t>
      </w:r>
      <w:r w:rsidRPr="00886EB7">
        <w:rPr>
          <w:rFonts w:cs="Arial"/>
          <w:szCs w:val="26"/>
          <w:lang w:val="x-none"/>
        </w:rPr>
        <w:t>редакции решени</w:t>
      </w:r>
      <w:r w:rsidRPr="00886EB7">
        <w:rPr>
          <w:rFonts w:cs="Arial"/>
          <w:szCs w:val="26"/>
        </w:rPr>
        <w:t>ем</w:t>
      </w:r>
      <w:r w:rsidRPr="00886EB7">
        <w:rPr>
          <w:rFonts w:cs="Arial"/>
          <w:szCs w:val="26"/>
          <w:lang w:val="x-none"/>
        </w:rPr>
        <w:t xml:space="preserve"> Думы </w:t>
      </w:r>
      <w:hyperlink r:id="rId116" w:history="1">
        <w:r w:rsidRPr="00886EB7">
          <w:rPr>
            <w:rFonts w:cs="Arial"/>
            <w:color w:val="0000FF"/>
            <w:szCs w:val="26"/>
            <w:lang w:val="x-none"/>
          </w:rPr>
          <w:t>от 19.05.2023 № 1021</w:t>
        </w:r>
      </w:hyperlink>
      <w:r w:rsidRPr="00886EB7">
        <w:rPr>
          <w:rFonts w:cs="Arial"/>
          <w:szCs w:val="26"/>
          <w:lang w:val="x-none"/>
        </w:rPr>
        <w:t>)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11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22. Бюджетные кредиты: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</w:t>
      </w:r>
      <w:r w:rsidRPr="00886EB7">
        <w:rPr>
          <w:rFonts w:cs="Arial"/>
          <w:szCs w:val="26"/>
          <w:lang w:val="x-none"/>
        </w:rPr>
        <w:lastRenderedPageBreak/>
        <w:t>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886EB7">
        <w:rPr>
          <w:rFonts w:cs="Arial"/>
          <w:szCs w:val="26"/>
          <w:lang w:val="x-none"/>
        </w:rPr>
        <w:cr/>
      </w:r>
      <w:r w:rsidRPr="00886EB7">
        <w:rPr>
          <w:rFonts w:cs="Arial"/>
          <w:szCs w:val="26"/>
        </w:rPr>
        <w:t xml:space="preserve"> </w:t>
      </w:r>
      <w:r w:rsidRPr="00886EB7">
        <w:rPr>
          <w:rFonts w:cs="Arial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решению.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18 к настоящему решению;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29. Комитет по финансам в соответствии с пунктом 8 статьи 217 </w:t>
      </w:r>
      <w:hyperlink r:id="rId11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 xml:space="preserve">, подпунктом 4.1.81 пункта 4 раздела 4 решения Думы Кондинского района </w:t>
      </w:r>
      <w:hyperlink r:id="rId119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886EB7">
          <w:rPr>
            <w:rFonts w:cs="Arial"/>
            <w:color w:val="0000FF"/>
            <w:szCs w:val="26"/>
            <w:lang w:val="x-none"/>
          </w:rPr>
          <w:t>от 15 сентября 2011 года № 133</w:t>
        </w:r>
      </w:hyperlink>
      <w:r w:rsidRPr="00886EB7">
        <w:rPr>
          <w:rFonts w:cs="Arial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</w:t>
      </w:r>
      <w:r w:rsidRPr="00886EB7">
        <w:rPr>
          <w:rFonts w:cs="Arial"/>
          <w:szCs w:val="26"/>
          <w:lang w:val="x-none"/>
        </w:rPr>
        <w:lastRenderedPageBreak/>
        <w:t>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оплатой труда и начислениями на выплаты по оплате труда;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выплатой субсидий автономным и бюджетным учреждениям;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социальным обеспечением населения;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лекарственным обеспечением;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обеспечением питанием;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оплатой коммунальных услуг;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2B092F" w:rsidRPr="00CF1491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CF1491">
        <w:rPr>
          <w:rFonts w:cs="Arial"/>
          <w:szCs w:val="26"/>
        </w:rPr>
        <w:t>31.</w:t>
      </w:r>
      <w:r w:rsidRPr="00CF1491">
        <w:rPr>
          <w:rFonts w:cs="Arial"/>
          <w:szCs w:val="26"/>
          <w:lang w:val="x-none"/>
        </w:rPr>
        <w:t xml:space="preserve">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2B092F" w:rsidRPr="00CF1491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CF1491">
        <w:rPr>
          <w:rFonts w:cs="Arial"/>
          <w:szCs w:val="26"/>
          <w:lang w:val="x-none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2B092F" w:rsidRPr="00CF1491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2B092F" w:rsidRPr="00CF1491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</w:t>
      </w:r>
      <w:r w:rsidRPr="00CF1491">
        <w:rPr>
          <w:rFonts w:cs="Arial"/>
          <w:szCs w:val="26"/>
        </w:rPr>
        <w:t>, за исключением</w:t>
      </w:r>
      <w:r w:rsidRPr="00CF1491">
        <w:rPr>
          <w:rFonts w:cs="Arial"/>
          <w:szCs w:val="28"/>
        </w:rPr>
        <w:t xml:space="preserve"> субсидии предоставляемой за счет средств поступивших из резервного фонда Правительства Ханты-Мансийского автономного округа – Югры, резервного фонда администрации Кондинского района</w:t>
      </w:r>
      <w:r w:rsidRPr="00CF1491">
        <w:rPr>
          <w:rFonts w:cs="Arial"/>
          <w:szCs w:val="26"/>
        </w:rPr>
        <w:t>;</w:t>
      </w:r>
    </w:p>
    <w:p w:rsidR="002B092F" w:rsidRPr="00CF1491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  <w:szCs w:val="26"/>
          <w:lang w:val="x-none"/>
        </w:rPr>
        <w:t>социально ориентированным некоммерческим организациям;</w:t>
      </w:r>
    </w:p>
    <w:p w:rsidR="002B092F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  <w:szCs w:val="26"/>
          <w:lang w:val="x-none"/>
        </w:rPr>
        <w:t>в случаях, установленных администрацией Кондинского района.</w:t>
      </w:r>
    </w:p>
    <w:p w:rsidR="002B092F" w:rsidRPr="006F575E" w:rsidRDefault="002B092F" w:rsidP="002B092F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Ч</w:t>
      </w:r>
      <w:r>
        <w:rPr>
          <w:rFonts w:cs="Arial"/>
          <w:szCs w:val="26"/>
          <w:lang w:val="x-none"/>
        </w:rPr>
        <w:t>аст</w:t>
      </w:r>
      <w:r>
        <w:rPr>
          <w:rFonts w:cs="Arial"/>
          <w:szCs w:val="26"/>
        </w:rPr>
        <w:t>ь</w:t>
      </w:r>
      <w:r w:rsidRPr="00FD2C0B">
        <w:rPr>
          <w:rFonts w:cs="Arial"/>
          <w:szCs w:val="26"/>
          <w:lang w:val="x-none"/>
        </w:rPr>
        <w:t xml:space="preserve"> </w:t>
      </w:r>
      <w:r>
        <w:rPr>
          <w:rFonts w:cs="Arial"/>
          <w:szCs w:val="26"/>
        </w:rPr>
        <w:t xml:space="preserve">31 </w:t>
      </w:r>
      <w:r w:rsidRPr="00FD2C0B">
        <w:rPr>
          <w:rFonts w:cs="Arial"/>
          <w:szCs w:val="26"/>
          <w:lang w:val="x-none"/>
        </w:rPr>
        <w:t>изложен в редакции решением Думы</w:t>
      </w:r>
      <w:r>
        <w:rPr>
          <w:rFonts w:cs="Arial"/>
          <w:szCs w:val="26"/>
        </w:rPr>
        <w:t xml:space="preserve"> </w:t>
      </w:r>
      <w:hyperlink r:id="rId120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2B092F" w:rsidRPr="005367CA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Казначейскому сопровождению подлежат: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121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>).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122" w:tooltip="ФЕДЕРАЛЬНЫЙ ЗАКОН от 10.01.2002 № 7-ФЗ ГОСУДАРСТВЕННАЯ ДУМА ФЕДЕРАЛЬНОГО СОБРАНИЯ РФ&#10;&#10;ОБ ОХРАНЕ ОКРУЖАЮЩЕЙ СРЕДЫ" w:history="1">
        <w:r w:rsidRPr="00886EB7">
          <w:rPr>
            <w:rFonts w:cs="Arial"/>
            <w:color w:val="0000FF"/>
            <w:szCs w:val="26"/>
            <w:lang w:val="x-none"/>
          </w:rPr>
          <w:t>от 10</w:t>
        </w:r>
        <w:r w:rsidRPr="00886EB7">
          <w:rPr>
            <w:rFonts w:cs="Arial"/>
            <w:color w:val="0000FF"/>
            <w:szCs w:val="26"/>
          </w:rPr>
          <w:t xml:space="preserve"> января </w:t>
        </w:r>
        <w:r w:rsidRPr="00886EB7">
          <w:rPr>
            <w:rFonts w:cs="Arial"/>
            <w:color w:val="0000FF"/>
            <w:szCs w:val="26"/>
            <w:lang w:val="x-none"/>
          </w:rPr>
          <w:t>2002</w:t>
        </w:r>
        <w:r w:rsidRPr="00886EB7">
          <w:rPr>
            <w:rFonts w:cs="Arial"/>
            <w:color w:val="0000FF"/>
            <w:szCs w:val="26"/>
          </w:rPr>
          <w:t xml:space="preserve"> года</w:t>
        </w:r>
        <w:r w:rsidRPr="00886EB7">
          <w:rPr>
            <w:rFonts w:cs="Arial"/>
            <w:color w:val="0000FF"/>
            <w:szCs w:val="26"/>
            <w:lang w:val="x-none"/>
          </w:rPr>
          <w:t xml:space="preserve"> № 7-ФЗ</w:t>
        </w:r>
      </w:hyperlink>
      <w:r w:rsidRPr="00886EB7">
        <w:rPr>
          <w:rFonts w:cs="Arial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34.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35. Настоящее решение вступает в силу с 1 января 2023 года. 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2B092F" w:rsidRPr="00886EB7" w:rsidRDefault="002B092F" w:rsidP="002B092F">
      <w:pPr>
        <w:spacing w:line="0" w:lineRule="atLeast"/>
        <w:ind w:firstLine="709"/>
        <w:rPr>
          <w:rFonts w:cs="Arial"/>
          <w:szCs w:val="26"/>
        </w:rPr>
      </w:pPr>
    </w:p>
    <w:p w:rsidR="002B092F" w:rsidRPr="00886EB7" w:rsidRDefault="002B092F" w:rsidP="002B092F">
      <w:pPr>
        <w:ind w:left="567" w:hanging="567"/>
        <w:rPr>
          <w:rFonts w:cs="Arial"/>
          <w:szCs w:val="26"/>
        </w:rPr>
      </w:pPr>
      <w:r w:rsidRPr="00886EB7">
        <w:rPr>
          <w:rFonts w:cs="Arial"/>
          <w:szCs w:val="26"/>
        </w:rPr>
        <w:t>Председатель</w:t>
      </w:r>
    </w:p>
    <w:p w:rsidR="002B092F" w:rsidRPr="00886EB7" w:rsidRDefault="002B092F" w:rsidP="002B092F">
      <w:pPr>
        <w:tabs>
          <w:tab w:val="center" w:pos="8505"/>
        </w:tabs>
        <w:ind w:left="567" w:hanging="567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Думы Кондинского района </w:t>
      </w:r>
      <w:r w:rsidRPr="00886EB7">
        <w:rPr>
          <w:rFonts w:cs="Arial"/>
          <w:szCs w:val="26"/>
        </w:rPr>
        <w:tab/>
        <w:t>Р.В. Бринстер</w:t>
      </w:r>
    </w:p>
    <w:p w:rsidR="002B092F" w:rsidRPr="00886EB7" w:rsidRDefault="002B092F" w:rsidP="002B092F">
      <w:pPr>
        <w:ind w:left="567" w:hanging="567"/>
        <w:rPr>
          <w:rFonts w:cs="Arial"/>
          <w:szCs w:val="26"/>
        </w:rPr>
      </w:pPr>
      <w:bookmarkStart w:id="0" w:name="_GoBack"/>
      <w:bookmarkEnd w:id="0"/>
    </w:p>
    <w:p w:rsidR="002B092F" w:rsidRPr="00886EB7" w:rsidRDefault="002B092F" w:rsidP="002B092F">
      <w:pPr>
        <w:tabs>
          <w:tab w:val="center" w:pos="8647"/>
        </w:tabs>
        <w:spacing w:line="0" w:lineRule="atLeast"/>
        <w:ind w:firstLine="0"/>
        <w:rPr>
          <w:rFonts w:cs="Arial"/>
          <w:szCs w:val="26"/>
        </w:rPr>
      </w:pPr>
      <w:r w:rsidRPr="00886EB7">
        <w:rPr>
          <w:rFonts w:cs="Arial"/>
          <w:szCs w:val="26"/>
        </w:rPr>
        <w:t>Глава</w:t>
      </w:r>
    </w:p>
    <w:p w:rsidR="002B092F" w:rsidRPr="00886EB7" w:rsidRDefault="002B092F" w:rsidP="002B092F">
      <w:pPr>
        <w:tabs>
          <w:tab w:val="center" w:pos="8647"/>
        </w:tabs>
        <w:spacing w:line="0" w:lineRule="atLeast"/>
        <w:ind w:firstLine="0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Кондинского района </w:t>
      </w:r>
      <w:r w:rsidRPr="00886EB7">
        <w:rPr>
          <w:rFonts w:cs="Arial"/>
          <w:szCs w:val="26"/>
        </w:rPr>
        <w:tab/>
        <w:t>А.А. Мухин</w:t>
      </w:r>
    </w:p>
    <w:p w:rsidR="002B092F" w:rsidRPr="00886EB7" w:rsidRDefault="002B092F" w:rsidP="002B092F">
      <w:pPr>
        <w:tabs>
          <w:tab w:val="center" w:pos="8647"/>
        </w:tabs>
        <w:spacing w:line="0" w:lineRule="atLeast"/>
        <w:ind w:firstLine="0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0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0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0"/>
        <w:rPr>
          <w:rFonts w:cs="Arial"/>
          <w:szCs w:val="26"/>
        </w:rPr>
      </w:pPr>
    </w:p>
    <w:p w:rsidR="002B092F" w:rsidRPr="00886EB7" w:rsidRDefault="002B092F" w:rsidP="002B092F">
      <w:pPr>
        <w:spacing w:line="0" w:lineRule="atLeast"/>
        <w:ind w:firstLine="0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пгт. Междуреченский </w:t>
      </w:r>
    </w:p>
    <w:p w:rsidR="002B092F" w:rsidRPr="00886EB7" w:rsidRDefault="002B092F" w:rsidP="002B092F">
      <w:pPr>
        <w:spacing w:line="0" w:lineRule="atLeast"/>
        <w:ind w:firstLine="0"/>
        <w:rPr>
          <w:rFonts w:cs="Arial"/>
          <w:szCs w:val="26"/>
        </w:rPr>
      </w:pPr>
      <w:r w:rsidRPr="00886EB7">
        <w:rPr>
          <w:rFonts w:cs="Arial"/>
          <w:szCs w:val="26"/>
        </w:rPr>
        <w:t>23декабря 2022 года</w:t>
      </w:r>
    </w:p>
    <w:p w:rsidR="002B092F" w:rsidRDefault="002B092F" w:rsidP="002B092F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886EB7">
        <w:rPr>
          <w:rFonts w:ascii="Arial" w:hAnsi="Arial" w:cs="Arial"/>
          <w:sz w:val="24"/>
          <w:szCs w:val="26"/>
        </w:rPr>
        <w:t>№ 962</w:t>
      </w:r>
    </w:p>
    <w:p w:rsidR="00F0724A" w:rsidRDefault="00F0724A"/>
    <w:sectPr w:rsidR="00F0724A" w:rsidSect="002B092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A47"/>
    <w:rsid w:val="002B092F"/>
    <w:rsid w:val="006C0A4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B092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B092F"/>
    <w:rPr>
      <w:color w:val="0000FF"/>
      <w:u w:val="none"/>
    </w:rPr>
  </w:style>
  <w:style w:type="paragraph" w:customStyle="1" w:styleId="a4">
    <w:name w:val="Абзац"/>
    <w:rsid w:val="002B092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B092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B092F"/>
    <w:rPr>
      <w:color w:val="0000FF"/>
      <w:u w:val="none"/>
    </w:rPr>
  </w:style>
  <w:style w:type="paragraph" w:customStyle="1" w:styleId="a4">
    <w:name w:val="Абзац"/>
    <w:rsid w:val="002B092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../../../content/act/d5d43099-c279-4b06-a13f-f6ec6cee9445.doc" TargetMode="External"/><Relationship Id="rId117" Type="http://schemas.openxmlformats.org/officeDocument/2006/relationships/hyperlink" Target="/content/act/8f21b21c-a408-42c4-b9fe-a939b863c84a.html" TargetMode="External"/><Relationship Id="rId21" Type="http://schemas.openxmlformats.org/officeDocument/2006/relationships/hyperlink" Target="/content/act/96e20c02-1b12-465a-b64c-24aa92270007.html" TargetMode="External"/><Relationship Id="rId42" Type="http://schemas.openxmlformats.org/officeDocument/2006/relationships/hyperlink" Target="../../../content/act/c7ad89fa-c59a-4607-bfdf-2c0e22c2040a.doc" TargetMode="External"/><Relationship Id="rId47" Type="http://schemas.openxmlformats.org/officeDocument/2006/relationships/hyperlink" Target="/content/act/a237cb1f-ae45-49ba-aa0c-bbec747bc81e.doc" TargetMode="External"/><Relationship Id="rId63" Type="http://schemas.openxmlformats.org/officeDocument/2006/relationships/hyperlink" Target="file:///D:\content\act\f70262da-9f78-4d28-86e6-621b5c3c3b5c.doc" TargetMode="External"/><Relationship Id="rId68" Type="http://schemas.openxmlformats.org/officeDocument/2006/relationships/hyperlink" Target="/content/act/49b130cf-c92d-4a58-ba05-25190348ba4d.doc" TargetMode="External"/><Relationship Id="rId84" Type="http://schemas.openxmlformats.org/officeDocument/2006/relationships/hyperlink" Target="../../../content/act/c7ad89fa-c59a-4607-bfdf-2c0e22c2040a.doc" TargetMode="External"/><Relationship Id="rId89" Type="http://schemas.openxmlformats.org/officeDocument/2006/relationships/hyperlink" Target="../../../content/act/d5d43099-c279-4b06-a13f-f6ec6cee9445.doc" TargetMode="External"/><Relationship Id="rId112" Type="http://schemas.openxmlformats.org/officeDocument/2006/relationships/hyperlink" Target="/content/act/dfde106d-7304-4368-b328-fb316a7e8f6d.doc" TargetMode="External"/><Relationship Id="rId16" Type="http://schemas.openxmlformats.org/officeDocument/2006/relationships/hyperlink" Target="/content/act/a237cb1f-ae45-49ba-aa0c-bbec747bc81e.doc" TargetMode="External"/><Relationship Id="rId107" Type="http://schemas.openxmlformats.org/officeDocument/2006/relationships/hyperlink" Target="../../../content/act/0f3ab7ea-2d44-445d-b9ac-7edc8542e2b3.doc" TargetMode="External"/><Relationship Id="rId11" Type="http://schemas.openxmlformats.org/officeDocument/2006/relationships/hyperlink" Target="../../../content/act/c7ad89fa-c59a-4607-bfdf-2c0e22c2040a.doc" TargetMode="External"/><Relationship Id="rId32" Type="http://schemas.openxmlformats.org/officeDocument/2006/relationships/hyperlink" Target="/content/act/5f5f0e88-ca26-4d04-9646-19444b8cbff2.doc" TargetMode="External"/><Relationship Id="rId37" Type="http://schemas.openxmlformats.org/officeDocument/2006/relationships/hyperlink" Target="../../../content/act/30085a6d-f5c3-4e37-9184-113c8f9f638b.doc" TargetMode="External"/><Relationship Id="rId53" Type="http://schemas.openxmlformats.org/officeDocument/2006/relationships/hyperlink" Target="../../../content/act/30085a6d-f5c3-4e37-9184-113c8f9f638b.doc" TargetMode="External"/><Relationship Id="rId58" Type="http://schemas.openxmlformats.org/officeDocument/2006/relationships/hyperlink" Target="../../../content/act/c7ad89fa-c59a-4607-bfdf-2c0e22c2040a.doc" TargetMode="External"/><Relationship Id="rId74" Type="http://schemas.openxmlformats.org/officeDocument/2006/relationships/hyperlink" Target="../../../content/act/1e410ea6-412f-4134-ab43-8b3f5352c4f2.doc" TargetMode="External"/><Relationship Id="rId79" Type="http://schemas.openxmlformats.org/officeDocument/2006/relationships/hyperlink" Target="/content/act/dfde106d-7304-4368-b328-fb316a7e8f6d.doc" TargetMode="External"/><Relationship Id="rId102" Type="http://schemas.openxmlformats.org/officeDocument/2006/relationships/hyperlink" Target="../../../content/act/8dffe795-730b-46e6-b583-403402c2a35c.doc" TargetMode="External"/><Relationship Id="rId123" Type="http://schemas.openxmlformats.org/officeDocument/2006/relationships/fontTable" Target="fontTable.xml"/><Relationship Id="rId5" Type="http://schemas.openxmlformats.org/officeDocument/2006/relationships/hyperlink" Target="../../../content/act/30085a6d-f5c3-4e37-9184-113c8f9f638b.doc" TargetMode="External"/><Relationship Id="rId61" Type="http://schemas.openxmlformats.org/officeDocument/2006/relationships/hyperlink" Target="/content/act/49b130cf-c92d-4a58-ba05-25190348ba4d.doc" TargetMode="External"/><Relationship Id="rId82" Type="http://schemas.openxmlformats.org/officeDocument/2006/relationships/hyperlink" Target="../../../content/act/8dffe795-730b-46e6-b583-403402c2a35c.doc" TargetMode="External"/><Relationship Id="rId90" Type="http://schemas.openxmlformats.org/officeDocument/2006/relationships/hyperlink" Target="../../../content/act/0f3ab7ea-2d44-445d-b9ac-7edc8542e2b3.doc" TargetMode="External"/><Relationship Id="rId95" Type="http://schemas.openxmlformats.org/officeDocument/2006/relationships/hyperlink" Target="/content/act/82c83c96-10ac-439c-ba39-2672a3a038b8.doc" TargetMode="External"/><Relationship Id="rId19" Type="http://schemas.openxmlformats.org/officeDocument/2006/relationships/hyperlink" Target="/content/act/04df4d3f-ccc4-43e6-9b8b-3fa7772301fe.doc" TargetMode="External"/><Relationship Id="rId14" Type="http://schemas.openxmlformats.org/officeDocument/2006/relationships/hyperlink" Target="/content/act/82c83c96-10ac-439c-ba39-2672a3a038b8.doc" TargetMode="External"/><Relationship Id="rId22" Type="http://schemas.openxmlformats.org/officeDocument/2006/relationships/hyperlink" Target="/content/act/2310f8c4-3ae7-468e-8c84-d3c4ddb76aaf.html" TargetMode="External"/><Relationship Id="rId27" Type="http://schemas.openxmlformats.org/officeDocument/2006/relationships/hyperlink" Target="../../../content/act/8dffe795-730b-46e6-b583-403402c2a35c.doc" TargetMode="External"/><Relationship Id="rId30" Type="http://schemas.openxmlformats.org/officeDocument/2006/relationships/hyperlink" Target="../../../content/act/3d02f291-df34-4824-bf4c-e9b0f077c4d1.doc" TargetMode="External"/><Relationship Id="rId35" Type="http://schemas.openxmlformats.org/officeDocument/2006/relationships/hyperlink" Target="/content/act/49b130cf-c92d-4a58-ba05-25190348ba4d.doc" TargetMode="External"/><Relationship Id="rId43" Type="http://schemas.openxmlformats.org/officeDocument/2006/relationships/hyperlink" Target="../../../content/act/3d02f291-df34-4824-bf4c-e9b0f077c4d1.doc" TargetMode="External"/><Relationship Id="rId48" Type="http://schemas.openxmlformats.org/officeDocument/2006/relationships/hyperlink" Target="/content/act/dfde106d-7304-4368-b328-fb316a7e8f6d.doc" TargetMode="External"/><Relationship Id="rId56" Type="http://schemas.openxmlformats.org/officeDocument/2006/relationships/hyperlink" Target="../../../content/act/8dffe795-730b-46e6-b583-403402c2a35c.doc" TargetMode="External"/><Relationship Id="rId64" Type="http://schemas.openxmlformats.org/officeDocument/2006/relationships/hyperlink" Target="/content/act/5f5f0e88-ca26-4d04-9646-19444b8cbff2.doc" TargetMode="External"/><Relationship Id="rId69" Type="http://schemas.openxmlformats.org/officeDocument/2006/relationships/hyperlink" Target="../../../content/act/8f21b21c-a408-42c4-b9fe-a939b863c84a.html" TargetMode="External"/><Relationship Id="rId77" Type="http://schemas.openxmlformats.org/officeDocument/2006/relationships/hyperlink" Target="/content/act/82c83c96-10ac-439c-ba39-2672a3a038b8.doc" TargetMode="External"/><Relationship Id="rId100" Type="http://schemas.openxmlformats.org/officeDocument/2006/relationships/hyperlink" Target="../../../content/act/30085a6d-f5c3-4e37-9184-113c8f9f638b.doc" TargetMode="External"/><Relationship Id="rId105" Type="http://schemas.openxmlformats.org/officeDocument/2006/relationships/hyperlink" Target="../../../content/act/1e410ea6-412f-4134-ab43-8b3f5352c4f2.doc" TargetMode="External"/><Relationship Id="rId113" Type="http://schemas.openxmlformats.org/officeDocument/2006/relationships/hyperlink" Target="/content/act/49b130cf-c92d-4a58-ba05-25190348ba4d.doc" TargetMode="External"/><Relationship Id="rId118" Type="http://schemas.openxmlformats.org/officeDocument/2006/relationships/hyperlink" Target="../../../content/act/8f21b21c-a408-42c4-b9fe-a939b863c84a.html" TargetMode="External"/><Relationship Id="rId8" Type="http://schemas.openxmlformats.org/officeDocument/2006/relationships/hyperlink" Target="../../../content/act/0f3ab7ea-2d44-445d-b9ac-7edc8542e2b3.doc" TargetMode="External"/><Relationship Id="rId51" Type="http://schemas.openxmlformats.org/officeDocument/2006/relationships/hyperlink" Target="../../../content/act/30085a6d-f5c3-4e37-9184-113c8f9f638b.doc" TargetMode="External"/><Relationship Id="rId72" Type="http://schemas.openxmlformats.org/officeDocument/2006/relationships/hyperlink" Target="/content/act/82c83c96-10ac-439c-ba39-2672a3a038b8.doc" TargetMode="External"/><Relationship Id="rId80" Type="http://schemas.openxmlformats.org/officeDocument/2006/relationships/hyperlink" Target="/content/act/49b130cf-c92d-4a58-ba05-25190348ba4d.doc" TargetMode="External"/><Relationship Id="rId85" Type="http://schemas.openxmlformats.org/officeDocument/2006/relationships/hyperlink" Target="/content/act/82c83c96-10ac-439c-ba39-2672a3a038b8.doc" TargetMode="External"/><Relationship Id="rId93" Type="http://schemas.openxmlformats.org/officeDocument/2006/relationships/hyperlink" Target="../../../content/act/c7ad89fa-c59a-4607-bfdf-2c0e22c2040a.doc" TargetMode="External"/><Relationship Id="rId98" Type="http://schemas.openxmlformats.org/officeDocument/2006/relationships/hyperlink" Target="/content/act/04df4d3f-ccc4-43e6-9b8b-3fa7772301fe.doc" TargetMode="External"/><Relationship Id="rId121" Type="http://schemas.openxmlformats.org/officeDocument/2006/relationships/hyperlink" Target="../../../content/act/8f21b21c-a408-42c4-b9fe-a939b863c84a.html" TargetMode="External"/><Relationship Id="rId3" Type="http://schemas.openxmlformats.org/officeDocument/2006/relationships/settings" Target="settings.xml"/><Relationship Id="rId12" Type="http://schemas.openxmlformats.org/officeDocument/2006/relationships/hyperlink" Target="../../../content/act/3d02f291-df34-4824-bf4c-e9b0f077c4d1.doc" TargetMode="External"/><Relationship Id="rId17" Type="http://schemas.openxmlformats.org/officeDocument/2006/relationships/hyperlink" Target="/content/act/dfde106d-7304-4368-b328-fb316a7e8f6d.doc" TargetMode="External"/><Relationship Id="rId25" Type="http://schemas.openxmlformats.org/officeDocument/2006/relationships/hyperlink" Target="../../../content/act/1e410ea6-412f-4134-ab43-8b3f5352c4f2.doc" TargetMode="External"/><Relationship Id="rId33" Type="http://schemas.openxmlformats.org/officeDocument/2006/relationships/hyperlink" Target="/content/act/a237cb1f-ae45-49ba-aa0c-bbec747bc81e.doc" TargetMode="External"/><Relationship Id="rId38" Type="http://schemas.openxmlformats.org/officeDocument/2006/relationships/hyperlink" Target="../../../content/act/1e410ea6-412f-4134-ab43-8b3f5352c4f2.doc" TargetMode="External"/><Relationship Id="rId46" Type="http://schemas.openxmlformats.org/officeDocument/2006/relationships/hyperlink" Target="/content/act/5f5f0e88-ca26-4d04-9646-19444b8cbff2.doc" TargetMode="External"/><Relationship Id="rId59" Type="http://schemas.openxmlformats.org/officeDocument/2006/relationships/hyperlink" Target="../../../content/act/3d02f291-df34-4824-bf4c-e9b0f077c4d1.doc" TargetMode="External"/><Relationship Id="rId67" Type="http://schemas.openxmlformats.org/officeDocument/2006/relationships/hyperlink" Target="../../../content/act/8dffe795-730b-46e6-b583-403402c2a35c.doc" TargetMode="External"/><Relationship Id="rId103" Type="http://schemas.openxmlformats.org/officeDocument/2006/relationships/hyperlink" Target="/content/act/49b130cf-c92d-4a58-ba05-25190348ba4d.doc" TargetMode="External"/><Relationship Id="rId108" Type="http://schemas.openxmlformats.org/officeDocument/2006/relationships/hyperlink" Target="../../../content/act/be4ddd19-e6d6-46c1-b0b5-09acd3502e60.doc" TargetMode="External"/><Relationship Id="rId116" Type="http://schemas.openxmlformats.org/officeDocument/2006/relationships/hyperlink" Target="../../../content/act/be4ddd19-e6d6-46c1-b0b5-09acd3502e60.doc" TargetMode="External"/><Relationship Id="rId124" Type="http://schemas.openxmlformats.org/officeDocument/2006/relationships/theme" Target="theme/theme1.xml"/><Relationship Id="rId20" Type="http://schemas.openxmlformats.org/officeDocument/2006/relationships/hyperlink" Target="../../../content/act/8f21b21c-a408-42c4-b9fe-a939b863c84a.html" TargetMode="External"/><Relationship Id="rId41" Type="http://schemas.openxmlformats.org/officeDocument/2006/relationships/hyperlink" Target="../../../content/act/be4ddd19-e6d6-46c1-b0b5-09acd3502e60.doc" TargetMode="External"/><Relationship Id="rId54" Type="http://schemas.openxmlformats.org/officeDocument/2006/relationships/hyperlink" Target="../../../content/act/1e410ea6-412f-4134-ab43-8b3f5352c4f2.doc" TargetMode="External"/><Relationship Id="rId62" Type="http://schemas.openxmlformats.org/officeDocument/2006/relationships/hyperlink" Target="../../../content/act/30085a6d-f5c3-4e37-9184-113c8f9f638b.doc" TargetMode="External"/><Relationship Id="rId70" Type="http://schemas.openxmlformats.org/officeDocument/2006/relationships/hyperlink" Target="/content/act/5f5f0e88-ca26-4d04-9646-19444b8cbff2.doc" TargetMode="External"/><Relationship Id="rId75" Type="http://schemas.openxmlformats.org/officeDocument/2006/relationships/hyperlink" Target="../../../content/act/8dffe795-730b-46e6-b583-403402c2a35c.doc" TargetMode="External"/><Relationship Id="rId83" Type="http://schemas.openxmlformats.org/officeDocument/2006/relationships/hyperlink" Target="../../../content/act/be4ddd19-e6d6-46c1-b0b5-09acd3502e60.doc" TargetMode="External"/><Relationship Id="rId88" Type="http://schemas.openxmlformats.org/officeDocument/2006/relationships/hyperlink" Target="../../../content/act/1e410ea6-412f-4134-ab43-8b3f5352c4f2.doc" TargetMode="External"/><Relationship Id="rId91" Type="http://schemas.openxmlformats.org/officeDocument/2006/relationships/hyperlink" Target="../../../content/act/8dffe795-730b-46e6-b583-403402c2a35c.doc" TargetMode="External"/><Relationship Id="rId96" Type="http://schemas.openxmlformats.org/officeDocument/2006/relationships/hyperlink" Target="/content/act/dfde106d-7304-4368-b328-fb316a7e8f6d.doc" TargetMode="External"/><Relationship Id="rId111" Type="http://schemas.openxmlformats.org/officeDocument/2006/relationships/hyperlink" Target="/content/act/82c83c96-10ac-439c-ba39-2672a3a038b8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1e410ea6-412f-4134-ab43-8b3f5352c4f2.doc" TargetMode="External"/><Relationship Id="rId15" Type="http://schemas.openxmlformats.org/officeDocument/2006/relationships/hyperlink" Target="/content/act/5f5f0e88-ca26-4d04-9646-19444b8cbff2.doc" TargetMode="External"/><Relationship Id="rId23" Type="http://schemas.openxmlformats.org/officeDocument/2006/relationships/hyperlink" Target="/content/act/74bcd0fe-16b9-46b2-be9d-44f79bf11e85.html" TargetMode="External"/><Relationship Id="rId28" Type="http://schemas.openxmlformats.org/officeDocument/2006/relationships/hyperlink" Target="../../../content/act/be4ddd19-e6d6-46c1-b0b5-09acd3502e60.doc" TargetMode="External"/><Relationship Id="rId36" Type="http://schemas.openxmlformats.org/officeDocument/2006/relationships/hyperlink" Target="/content/act/04df4d3f-ccc4-43e6-9b8b-3fa7772301fe.doc" TargetMode="External"/><Relationship Id="rId49" Type="http://schemas.openxmlformats.org/officeDocument/2006/relationships/hyperlink" Target="/content/act/49b130cf-c92d-4a58-ba05-25190348ba4d.doc" TargetMode="External"/><Relationship Id="rId57" Type="http://schemas.openxmlformats.org/officeDocument/2006/relationships/hyperlink" Target="../../../content/act/be4ddd19-e6d6-46c1-b0b5-09acd3502e60.doc" TargetMode="External"/><Relationship Id="rId106" Type="http://schemas.openxmlformats.org/officeDocument/2006/relationships/hyperlink" Target="../../../content/act/d5d43099-c279-4b06-a13f-f6ec6cee9445.doc" TargetMode="External"/><Relationship Id="rId114" Type="http://schemas.openxmlformats.org/officeDocument/2006/relationships/hyperlink" Target="/content/act/04df4d3f-ccc4-43e6-9b8b-3fa7772301fe.doc" TargetMode="External"/><Relationship Id="rId119" Type="http://schemas.openxmlformats.org/officeDocument/2006/relationships/hyperlink" Target="/content/act/74bcd0fe-16b9-46b2-be9d-44f79bf11e85.html" TargetMode="External"/><Relationship Id="rId10" Type="http://schemas.openxmlformats.org/officeDocument/2006/relationships/hyperlink" Target="../../../content/act/be4ddd19-e6d6-46c1-b0b5-09acd3502e60.doc" TargetMode="External"/><Relationship Id="rId31" Type="http://schemas.openxmlformats.org/officeDocument/2006/relationships/hyperlink" Target="/content/act/82c83c96-10ac-439c-ba39-2672a3a038b8.doc" TargetMode="External"/><Relationship Id="rId44" Type="http://schemas.openxmlformats.org/officeDocument/2006/relationships/hyperlink" Target="file:///D:\content\act\f70262da-9f78-4d28-86e6-621b5c3c3b5c.doc" TargetMode="External"/><Relationship Id="rId52" Type="http://schemas.openxmlformats.org/officeDocument/2006/relationships/hyperlink" Target="file:///D:\content\act\f70262da-9f78-4d28-86e6-621b5c3c3b5c.doc" TargetMode="External"/><Relationship Id="rId60" Type="http://schemas.openxmlformats.org/officeDocument/2006/relationships/hyperlink" Target="/content/act/82c83c96-10ac-439c-ba39-2672a3a038b8.doc" TargetMode="External"/><Relationship Id="rId65" Type="http://schemas.openxmlformats.org/officeDocument/2006/relationships/hyperlink" Target="../../../content/act/8dffe795-730b-46e6-b583-403402c2a35c.doc" TargetMode="External"/><Relationship Id="rId73" Type="http://schemas.openxmlformats.org/officeDocument/2006/relationships/hyperlink" Target="../../../content/act/8f21b21c-a408-42c4-b9fe-a939b863c84a.html" TargetMode="External"/><Relationship Id="rId78" Type="http://schemas.openxmlformats.org/officeDocument/2006/relationships/hyperlink" Target="/content/act/a237cb1f-ae45-49ba-aa0c-bbec747bc81e.doc" TargetMode="External"/><Relationship Id="rId81" Type="http://schemas.openxmlformats.org/officeDocument/2006/relationships/hyperlink" Target="../../../content/act/1e410ea6-412f-4134-ab43-8b3f5352c4f2.doc" TargetMode="External"/><Relationship Id="rId86" Type="http://schemas.openxmlformats.org/officeDocument/2006/relationships/hyperlink" Target="/content/act/49b130cf-c92d-4a58-ba05-25190348ba4d.doc" TargetMode="External"/><Relationship Id="rId94" Type="http://schemas.openxmlformats.org/officeDocument/2006/relationships/hyperlink" Target="../../../content/act/3d02f291-df34-4824-bf4c-e9b0f077c4d1.doc" TargetMode="External"/><Relationship Id="rId99" Type="http://schemas.openxmlformats.org/officeDocument/2006/relationships/hyperlink" Target="../../../content/act/8f21b21c-a408-42c4-b9fe-a939b863c84a.html" TargetMode="External"/><Relationship Id="rId101" Type="http://schemas.openxmlformats.org/officeDocument/2006/relationships/hyperlink" Target="../../../content/act/8dffe795-730b-46e6-b583-403402c2a35c.doc" TargetMode="External"/><Relationship Id="rId122" Type="http://schemas.openxmlformats.org/officeDocument/2006/relationships/hyperlink" Target="/content/act/39e18fbb-9a65-4c81-9edc-e24e33dc829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8dffe795-730b-46e6-b583-403402c2a35c.doc" TargetMode="External"/><Relationship Id="rId13" Type="http://schemas.openxmlformats.org/officeDocument/2006/relationships/hyperlink" Target="file:///D:\content\act\f70262da-9f78-4d28-86e6-621b5c3c3b5c.doc" TargetMode="External"/><Relationship Id="rId18" Type="http://schemas.openxmlformats.org/officeDocument/2006/relationships/hyperlink" Target="/content/act/49b130cf-c92d-4a58-ba05-25190348ba4d.doc" TargetMode="External"/><Relationship Id="rId39" Type="http://schemas.openxmlformats.org/officeDocument/2006/relationships/hyperlink" Target="../../../content/act/d5d43099-c279-4b06-a13f-f6ec6cee9445.doc" TargetMode="External"/><Relationship Id="rId109" Type="http://schemas.openxmlformats.org/officeDocument/2006/relationships/hyperlink" Target="../../../content/act/c7ad89fa-c59a-4607-bfdf-2c0e22c2040a.doc" TargetMode="External"/><Relationship Id="rId34" Type="http://schemas.openxmlformats.org/officeDocument/2006/relationships/hyperlink" Target="/content/act/dfde106d-7304-4368-b328-fb316a7e8f6d.doc" TargetMode="External"/><Relationship Id="rId50" Type="http://schemas.openxmlformats.org/officeDocument/2006/relationships/hyperlink" Target="/content/act/04df4d3f-ccc4-43e6-9b8b-3fa7772301fe.doc" TargetMode="External"/><Relationship Id="rId55" Type="http://schemas.openxmlformats.org/officeDocument/2006/relationships/hyperlink" Target="../../../content/act/d5d43099-c279-4b06-a13f-f6ec6cee9445.doc" TargetMode="External"/><Relationship Id="rId76" Type="http://schemas.openxmlformats.org/officeDocument/2006/relationships/hyperlink" Target="../../../content/act/c7ad89fa-c59a-4607-bfdf-2c0e22c2040a.doc" TargetMode="External"/><Relationship Id="rId97" Type="http://schemas.openxmlformats.org/officeDocument/2006/relationships/hyperlink" Target="/content/act/49b130cf-c92d-4a58-ba05-25190348ba4d.doc" TargetMode="External"/><Relationship Id="rId104" Type="http://schemas.openxmlformats.org/officeDocument/2006/relationships/hyperlink" Target="../../../content/act/30085a6d-f5c3-4e37-9184-113c8f9f638b.doc" TargetMode="External"/><Relationship Id="rId120" Type="http://schemas.openxmlformats.org/officeDocument/2006/relationships/hyperlink" Target="/content/act/49b130cf-c92d-4a58-ba05-25190348ba4d.doc" TargetMode="External"/><Relationship Id="rId7" Type="http://schemas.openxmlformats.org/officeDocument/2006/relationships/hyperlink" Target="../../../content/act/d5d43099-c279-4b06-a13f-f6ec6cee9445.doc" TargetMode="External"/><Relationship Id="rId71" Type="http://schemas.openxmlformats.org/officeDocument/2006/relationships/hyperlink" Target="/content/act/49b130cf-c92d-4a58-ba05-25190348ba4d.doc" TargetMode="External"/><Relationship Id="rId92" Type="http://schemas.openxmlformats.org/officeDocument/2006/relationships/hyperlink" Target="../../../content/act/be4ddd19-e6d6-46c1-b0b5-09acd3502e60.do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../../../content/act/c7ad89fa-c59a-4607-bfdf-2c0e22c2040a.doc" TargetMode="External"/><Relationship Id="rId24" Type="http://schemas.openxmlformats.org/officeDocument/2006/relationships/hyperlink" Target="../../../content/act/30085a6d-f5c3-4e37-9184-113c8f9f638b.doc" TargetMode="External"/><Relationship Id="rId40" Type="http://schemas.openxmlformats.org/officeDocument/2006/relationships/hyperlink" Target="../../../content/act/8dffe795-730b-46e6-b583-403402c2a35c.doc" TargetMode="External"/><Relationship Id="rId45" Type="http://schemas.openxmlformats.org/officeDocument/2006/relationships/hyperlink" Target="/content/act/82c83c96-10ac-439c-ba39-2672a3a038b8.doc" TargetMode="External"/><Relationship Id="rId66" Type="http://schemas.openxmlformats.org/officeDocument/2006/relationships/hyperlink" Target="../../../content/act/c7ad89fa-c59a-4607-bfdf-2c0e22c2040a.doc" TargetMode="External"/><Relationship Id="rId87" Type="http://schemas.openxmlformats.org/officeDocument/2006/relationships/hyperlink" Target="../../../content/act/30085a6d-f5c3-4e37-9184-113c8f9f638b.doc" TargetMode="External"/><Relationship Id="rId110" Type="http://schemas.openxmlformats.org/officeDocument/2006/relationships/hyperlink" Target="../../../content/act/3d02f291-df34-4824-bf4c-e9b0f077c4d1.doc" TargetMode="External"/><Relationship Id="rId115" Type="http://schemas.openxmlformats.org/officeDocument/2006/relationships/hyperlink" Target="../../../content/act/1e410ea6-412f-4134-ab43-8b3f5352c4f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7419</Words>
  <Characters>42293</Characters>
  <Application>Microsoft Office Word</Application>
  <DocSecurity>0</DocSecurity>
  <Lines>352</Lines>
  <Paragraphs>99</Paragraphs>
  <ScaleCrop>false</ScaleCrop>
  <Company/>
  <LinksUpToDate>false</LinksUpToDate>
  <CharactersWithSpaces>49613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2023-12-05T15:04:00Z</dcterms:created>
  <dcterms:modified xsi:type="dcterms:W3CDTF">2023-12-05T15:04:00Z</dcterms:modified>
</cp:coreProperties>
</file>